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3C" w:rsidRDefault="00C5433C" w:rsidP="00C5433C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П О С Т А Н О В Л Е Н И Е от 26.10.2021г. №231 Курская обл.п</w:t>
      </w: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>.П</w:t>
      </w:r>
      <w:proofErr w:type="gramEnd"/>
      <w:r>
        <w:rPr>
          <w:rFonts w:ascii="Arial" w:hAnsi="Arial" w:cs="Arial"/>
          <w:color w:val="555555"/>
          <w:spacing w:val="-15"/>
          <w:sz w:val="32"/>
          <w:szCs w:val="32"/>
        </w:rPr>
        <w:t>рямицыно О порядке ведения реестра расходных обязательств поселка Прямицыно Октябрьского района Курской области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РОССИЙСКАЯ ФЕДНРАЦИЯ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АДМИНИСТРАЦИЯ ПОСЕЛКА ПРЯМИЦЫНО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</w:t>
      </w:r>
      <w:proofErr w:type="gram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О С Т А Н О В Л Е Н И Е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  <w:u w:val="single"/>
          <w:bdr w:val="none" w:sz="0" w:space="0" w:color="auto" w:frame="1"/>
        </w:rPr>
        <w:t> от 26.10.2021г. №231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Курская обл.п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.П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рямицыно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 порядке ведения реестра расходных обязательств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поселка Прямицыно Октябрьского района Курской области</w:t>
      </w:r>
    </w:p>
    <w:p w:rsidR="00C5433C" w:rsidRDefault="00C5433C" w:rsidP="00C5433C">
      <w:pPr>
        <w:pStyle w:val="3"/>
        <w:shd w:val="clear" w:color="auto" w:fill="FFFFFF"/>
        <w:spacing w:before="0" w:line="300" w:lineRule="atLeast"/>
        <w:textAlignment w:val="baseline"/>
        <w:rPr>
          <w:rFonts w:ascii="inherit" w:hAnsi="inherit" w:cs="Arial"/>
          <w:color w:val="555555"/>
          <w:sz w:val="27"/>
          <w:szCs w:val="27"/>
        </w:rPr>
      </w:pPr>
      <w:r>
        <w:rPr>
          <w:rFonts w:ascii="inherit" w:hAnsi="inherit" w:cs="Arial"/>
          <w:color w:val="555555"/>
        </w:rPr>
        <w:t> </w:t>
      </w:r>
    </w:p>
    <w:p w:rsidR="00C5433C" w:rsidRDefault="00C5433C" w:rsidP="00C5433C">
      <w:pPr>
        <w:pStyle w:val="3"/>
        <w:shd w:val="clear" w:color="auto" w:fill="FFFFFF"/>
        <w:spacing w:before="0" w:line="300" w:lineRule="atLeast"/>
        <w:textAlignment w:val="baseline"/>
        <w:rPr>
          <w:rFonts w:ascii="inherit" w:hAnsi="inherit" w:cs="Arial"/>
          <w:color w:val="555555"/>
        </w:rPr>
      </w:pPr>
      <w:r>
        <w:rPr>
          <w:rFonts w:ascii="inherit" w:hAnsi="inherit" w:cs="Arial"/>
          <w:color w:val="555555"/>
        </w:rPr>
        <w:t> 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соответствии с приказом Минфина России от 03.03.2020 №34н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Федерации, Администрация поселка Прямицыно Октябрьского района Курской области ПОСТАНОВЛЯЕТ: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1.Утвердить прилагаемый Порядок ведения реестра расходных обязательств поселка Прямицыно Октябрьского района Курской области (далее - Порядок).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2.Признать утратившим силу Постановление от 08.11.2018г. № 257 «О порядке ведения реестра расходных обязательств Поселка Прямицыно Октябрьского района Курской области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выполнением настоящего постановления возложить на заместителя главы по финансово-экономическим вопросам администрации поселка Прямицыно Октябрьского района Курской области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Резцову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О.Г.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4.Постановление вступает в силу со дня его подписания.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5433C" w:rsidRDefault="00C5433C" w:rsidP="00C543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Глава поселка Прямицыно                                                  О.Н.Стародубцева</w:t>
      </w:r>
    </w:p>
    <w:p w:rsidR="00BA0961" w:rsidRPr="00C5433C" w:rsidRDefault="00BA0961" w:rsidP="00C5433C"/>
    <w:sectPr w:rsidR="00BA0961" w:rsidRPr="00C5433C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F62DC"/>
    <w:multiLevelType w:val="multilevel"/>
    <w:tmpl w:val="D64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11DDF"/>
    <w:multiLevelType w:val="multilevel"/>
    <w:tmpl w:val="31AA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F3F6B"/>
    <w:multiLevelType w:val="multilevel"/>
    <w:tmpl w:val="406A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910E1"/>
    <w:multiLevelType w:val="multilevel"/>
    <w:tmpl w:val="97366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D7706"/>
    <w:multiLevelType w:val="multilevel"/>
    <w:tmpl w:val="D2C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01824"/>
    <w:multiLevelType w:val="multilevel"/>
    <w:tmpl w:val="BA9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FF355E"/>
    <w:multiLevelType w:val="multilevel"/>
    <w:tmpl w:val="3D7E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6A50F7"/>
    <w:multiLevelType w:val="multilevel"/>
    <w:tmpl w:val="C1C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A34BD6"/>
    <w:multiLevelType w:val="multilevel"/>
    <w:tmpl w:val="0756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4"/>
  </w:num>
  <w:num w:numId="3">
    <w:abstractNumId w:val="40"/>
  </w:num>
  <w:num w:numId="4">
    <w:abstractNumId w:val="15"/>
  </w:num>
  <w:num w:numId="5">
    <w:abstractNumId w:val="29"/>
  </w:num>
  <w:num w:numId="6">
    <w:abstractNumId w:val="0"/>
  </w:num>
  <w:num w:numId="7">
    <w:abstractNumId w:val="36"/>
  </w:num>
  <w:num w:numId="8">
    <w:abstractNumId w:val="46"/>
  </w:num>
  <w:num w:numId="9">
    <w:abstractNumId w:val="21"/>
  </w:num>
  <w:num w:numId="10">
    <w:abstractNumId w:val="19"/>
  </w:num>
  <w:num w:numId="11">
    <w:abstractNumId w:val="5"/>
  </w:num>
  <w:num w:numId="12">
    <w:abstractNumId w:val="30"/>
  </w:num>
  <w:num w:numId="13">
    <w:abstractNumId w:val="35"/>
  </w:num>
  <w:num w:numId="14">
    <w:abstractNumId w:val="41"/>
  </w:num>
  <w:num w:numId="15">
    <w:abstractNumId w:val="12"/>
  </w:num>
  <w:num w:numId="16">
    <w:abstractNumId w:val="33"/>
  </w:num>
  <w:num w:numId="17">
    <w:abstractNumId w:val="44"/>
  </w:num>
  <w:num w:numId="18">
    <w:abstractNumId w:val="32"/>
  </w:num>
  <w:num w:numId="19">
    <w:abstractNumId w:val="37"/>
  </w:num>
  <w:num w:numId="20">
    <w:abstractNumId w:val="2"/>
  </w:num>
  <w:num w:numId="21">
    <w:abstractNumId w:val="18"/>
  </w:num>
  <w:num w:numId="22">
    <w:abstractNumId w:val="22"/>
  </w:num>
  <w:num w:numId="23">
    <w:abstractNumId w:val="9"/>
  </w:num>
  <w:num w:numId="24">
    <w:abstractNumId w:val="13"/>
  </w:num>
  <w:num w:numId="25">
    <w:abstractNumId w:val="1"/>
  </w:num>
  <w:num w:numId="26">
    <w:abstractNumId w:val="7"/>
  </w:num>
  <w:num w:numId="27">
    <w:abstractNumId w:val="26"/>
  </w:num>
  <w:num w:numId="28">
    <w:abstractNumId w:val="45"/>
  </w:num>
  <w:num w:numId="29">
    <w:abstractNumId w:val="39"/>
  </w:num>
  <w:num w:numId="30">
    <w:abstractNumId w:val="25"/>
  </w:num>
  <w:num w:numId="31">
    <w:abstractNumId w:val="10"/>
  </w:num>
  <w:num w:numId="32">
    <w:abstractNumId w:val="4"/>
  </w:num>
  <w:num w:numId="33">
    <w:abstractNumId w:val="34"/>
  </w:num>
  <w:num w:numId="34">
    <w:abstractNumId w:val="14"/>
  </w:num>
  <w:num w:numId="35">
    <w:abstractNumId w:val="23"/>
  </w:num>
  <w:num w:numId="36">
    <w:abstractNumId w:val="6"/>
  </w:num>
  <w:num w:numId="37">
    <w:abstractNumId w:val="28"/>
  </w:num>
  <w:num w:numId="38">
    <w:abstractNumId w:val="38"/>
  </w:num>
  <w:num w:numId="39">
    <w:abstractNumId w:val="17"/>
  </w:num>
  <w:num w:numId="40">
    <w:abstractNumId w:val="20"/>
  </w:num>
  <w:num w:numId="41">
    <w:abstractNumId w:val="3"/>
  </w:num>
  <w:num w:numId="42">
    <w:abstractNumId w:val="42"/>
  </w:num>
  <w:num w:numId="43">
    <w:abstractNumId w:val="27"/>
  </w:num>
  <w:num w:numId="44">
    <w:abstractNumId w:val="11"/>
  </w:num>
  <w:num w:numId="45">
    <w:abstractNumId w:val="8"/>
  </w:num>
  <w:num w:numId="46">
    <w:abstractNumId w:val="43"/>
  </w:num>
  <w:num w:numId="47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7CF7"/>
    <w:rsid w:val="00567A49"/>
    <w:rsid w:val="00573785"/>
    <w:rsid w:val="005B540A"/>
    <w:rsid w:val="005D44ED"/>
    <w:rsid w:val="005D529B"/>
    <w:rsid w:val="005F1336"/>
    <w:rsid w:val="006171B8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14555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223</cp:revision>
  <dcterms:created xsi:type="dcterms:W3CDTF">2023-12-19T18:32:00Z</dcterms:created>
  <dcterms:modified xsi:type="dcterms:W3CDTF">2023-12-31T15:35:00Z</dcterms:modified>
</cp:coreProperties>
</file>