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F" w:rsidRDefault="00E173EF" w:rsidP="00F40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3EF" w:rsidRDefault="00E173EF" w:rsidP="00F40B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E60" w:rsidRDefault="00596C6A" w:rsidP="00791E60">
      <w:pPr>
        <w:pStyle w:val="a3"/>
        <w:shd w:val="clear" w:color="auto" w:fill="FFFFFF" w:themeFill="background1"/>
        <w:spacing w:before="0" w:after="0"/>
        <w:jc w:val="center"/>
        <w:rPr>
          <w:b/>
          <w:bCs/>
          <w:sz w:val="28"/>
          <w:szCs w:val="28"/>
        </w:rPr>
      </w:pPr>
      <w:r w:rsidRPr="00427260">
        <w:rPr>
          <w:b/>
          <w:bCs/>
          <w:sz w:val="28"/>
          <w:szCs w:val="28"/>
        </w:rPr>
        <w:t>Информация о ходе реализации муниципальной программы</w:t>
      </w:r>
    </w:p>
    <w:p w:rsidR="00791E60" w:rsidRPr="00791E60" w:rsidRDefault="00791E60" w:rsidP="00791E60">
      <w:pPr>
        <w:pStyle w:val="a3"/>
        <w:shd w:val="clear" w:color="auto" w:fill="FFFFFF" w:themeFill="background1"/>
        <w:spacing w:before="0" w:after="0"/>
        <w:jc w:val="center"/>
        <w:rPr>
          <w:rStyle w:val="aa"/>
          <w:color w:val="000000" w:themeColor="text1"/>
          <w:sz w:val="28"/>
          <w:szCs w:val="28"/>
        </w:rPr>
      </w:pPr>
      <w:proofErr w:type="gramStart"/>
      <w:r w:rsidRPr="00AB336C">
        <w:rPr>
          <w:b/>
          <w:bCs/>
        </w:rPr>
        <w:t>«</w:t>
      </w:r>
      <w:r w:rsidRPr="00791E60">
        <w:rPr>
          <w:b/>
          <w:bCs/>
          <w:sz w:val="28"/>
          <w:szCs w:val="28"/>
        </w:rPr>
        <w:t>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2017-2019гг»</w:t>
      </w:r>
      <w:proofErr w:type="gramEnd"/>
    </w:p>
    <w:p w:rsidR="00427260" w:rsidRPr="00427260" w:rsidRDefault="00596C6A" w:rsidP="00F40B7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260" w:rsidRPr="00087E88" w:rsidRDefault="00087E88" w:rsidP="00791E60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A26F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40B7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E4D5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40B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E88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 w:rsidR="00B05DA5">
        <w:rPr>
          <w:rFonts w:ascii="Times New Roman" w:hAnsi="Times New Roman" w:cs="Times New Roman"/>
          <w:b/>
          <w:sz w:val="28"/>
          <w:szCs w:val="28"/>
        </w:rPr>
        <w:t>2019</w:t>
      </w:r>
      <w:r w:rsidRPr="00087E8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745E7F" w:rsidRDefault="0058281B" w:rsidP="00745E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726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775027" w:rsidRPr="00745E7F" w:rsidRDefault="00596C6A" w:rsidP="00745E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программой, реализуются системно и непрерывно. </w:t>
      </w:r>
    </w:p>
    <w:p w:rsidR="00541E79" w:rsidRPr="00541E79" w:rsidRDefault="00541E79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41E79">
        <w:rPr>
          <w:rFonts w:ascii="Times New Roman" w:hAnsi="Times New Roman" w:cs="Times New Roman"/>
          <w:sz w:val="28"/>
          <w:szCs w:val="28"/>
        </w:rPr>
        <w:t>к основным мероприятиям Программы относятся:</w:t>
      </w:r>
    </w:p>
    <w:p w:rsidR="00541E79" w:rsidRPr="00541E79" w:rsidRDefault="00791E60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E79" w:rsidRPr="00541E79">
        <w:rPr>
          <w:rFonts w:ascii="Times New Roman" w:hAnsi="Times New Roman" w:cs="Times New Roman"/>
          <w:sz w:val="28"/>
          <w:szCs w:val="28"/>
        </w:rPr>
        <w:t>-организационные мероприятия;</w:t>
      </w:r>
    </w:p>
    <w:p w:rsidR="00791E60" w:rsidRP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-  ликвидация пожаров в короткие сроки без наступления тяжких последствий;</w:t>
      </w:r>
    </w:p>
    <w:p w:rsid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791E60" w:rsidRP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- снижение числа травмированных и пострадавших людей на пожарах в результате правильных действий при обнаружении пожаров и эвакуации;</w:t>
      </w:r>
    </w:p>
    <w:p w:rsid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791E60" w:rsidRP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- повышение уровня пожарной безопасности и обеспечение оптимального реагирования на угрозы возникновения пожаров со стороны населения;</w:t>
      </w:r>
    </w:p>
    <w:p w:rsid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</w:pPr>
    </w:p>
    <w:p w:rsidR="00791E60" w:rsidRPr="00791E60" w:rsidRDefault="00791E60" w:rsidP="00791E60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  <w:bdr w:val="none" w:sz="0" w:space="0" w:color="auto" w:frame="1"/>
        </w:rPr>
        <w:t>-  снижение размеров общего материального ущерба, нанесенного пожарами;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 рамках Программы должны быть решены основные задачи: 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>-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защита жизни и здоровья граждан; 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- 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организация обучения мерам пожарной безопасности и пропаганда пожарно-технических знаний; 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- 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обеспечение надлежащего состояния источников противопожарного водоснабжения; 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- 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обеспечение беспрепятственного проезда пожарной техники к месту пожара;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- 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</w:p>
    <w:p w:rsidR="00791E60" w:rsidRPr="00791E60" w:rsidRDefault="00791E60" w:rsidP="00541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E60" w:rsidRPr="00791E60" w:rsidRDefault="00791E60" w:rsidP="00791E60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:</w:t>
      </w:r>
      <w:proofErr w:type="gramEnd"/>
    </w:p>
    <w:p w:rsidR="00791E60" w:rsidRPr="00791E60" w:rsidRDefault="00791E60" w:rsidP="00791E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    - снижение рисков пожаров и смягчения возможных их последствий;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    - повышение безопасности населения и защищенности от угроз пожаров;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    - создание эффективной системы пожарной безопасности;</w:t>
      </w:r>
    </w:p>
    <w:p w:rsidR="00791E60" w:rsidRPr="00791E60" w:rsidRDefault="00791E60" w:rsidP="00791E60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791E60">
        <w:rPr>
          <w:rFonts w:ascii="Times New Roman" w:eastAsia="Times New Roman" w:hAnsi="Times New Roman" w:cs="Times New Roman"/>
          <w:color w:val="131313"/>
          <w:sz w:val="28"/>
          <w:szCs w:val="28"/>
        </w:rPr>
        <w:t>  - повышение культуры и уровня знаний населения при обеспечении   требуемого уровня пожарной безопасности людей.</w:t>
      </w:r>
    </w:p>
    <w:p w:rsidR="00541E79" w:rsidRPr="00791E60" w:rsidRDefault="00541E79" w:rsidP="007750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E60" w:rsidRDefault="00A34EB5" w:rsidP="00791E60">
      <w:pPr>
        <w:pStyle w:val="a3"/>
        <w:shd w:val="clear" w:color="auto" w:fill="FFFFFF" w:themeFill="background1"/>
        <w:spacing w:before="0" w:after="0"/>
        <w:jc w:val="center"/>
        <w:rPr>
          <w:b/>
          <w:color w:val="000000"/>
          <w:sz w:val="28"/>
          <w:szCs w:val="28"/>
        </w:rPr>
      </w:pPr>
      <w:r w:rsidRPr="00B04A32">
        <w:rPr>
          <w:b/>
          <w:bCs/>
          <w:sz w:val="28"/>
        </w:rPr>
        <w:t>Оценка эффективности реал</w:t>
      </w:r>
      <w:r w:rsidR="00775027">
        <w:rPr>
          <w:b/>
          <w:bCs/>
          <w:sz w:val="28"/>
        </w:rPr>
        <w:t>изации муниципальной программы</w:t>
      </w:r>
      <w:r w:rsidR="00775027" w:rsidRPr="00427260">
        <w:rPr>
          <w:b/>
          <w:sz w:val="28"/>
          <w:szCs w:val="28"/>
        </w:rPr>
        <w:t>"</w:t>
      </w:r>
      <w:r w:rsidR="00541E79" w:rsidRPr="00541E79">
        <w:rPr>
          <w:b/>
          <w:color w:val="000000"/>
          <w:sz w:val="28"/>
          <w:szCs w:val="28"/>
        </w:rPr>
        <w:t xml:space="preserve"> </w:t>
      </w:r>
    </w:p>
    <w:p w:rsidR="00791E60" w:rsidRPr="00791E60" w:rsidRDefault="00791E60" w:rsidP="00791E60">
      <w:pPr>
        <w:pStyle w:val="a3"/>
        <w:shd w:val="clear" w:color="auto" w:fill="FFFFFF" w:themeFill="background1"/>
        <w:spacing w:before="0" w:after="0"/>
        <w:jc w:val="center"/>
        <w:rPr>
          <w:rStyle w:val="aa"/>
          <w:color w:val="000000" w:themeColor="text1"/>
          <w:sz w:val="28"/>
          <w:szCs w:val="28"/>
        </w:rPr>
      </w:pPr>
      <w:proofErr w:type="gramStart"/>
      <w:r w:rsidRPr="00AB336C">
        <w:rPr>
          <w:b/>
          <w:bCs/>
        </w:rPr>
        <w:t>«</w:t>
      </w:r>
      <w:r w:rsidRPr="00791E60">
        <w:rPr>
          <w:b/>
          <w:bCs/>
          <w:sz w:val="28"/>
          <w:szCs w:val="28"/>
        </w:rPr>
        <w:t>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2017-2019гг»</w:t>
      </w:r>
      <w:proofErr w:type="gramEnd"/>
    </w:p>
    <w:p w:rsidR="00541E79" w:rsidRPr="00427260" w:rsidRDefault="00541E79" w:rsidP="00541E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9FA" w:rsidRPr="00541E79" w:rsidRDefault="00775027" w:rsidP="00A34EB5">
      <w:pPr>
        <w:pStyle w:val="a3"/>
        <w:widowControl w:val="0"/>
        <w:shd w:val="clear" w:color="auto" w:fill="FFFFFF"/>
        <w:tabs>
          <w:tab w:val="left" w:pos="3576"/>
        </w:tabs>
        <w:spacing w:before="0" w:after="0"/>
        <w:jc w:val="both"/>
        <w:rPr>
          <w:rFonts w:eastAsiaTheme="minorEastAsia"/>
          <w:b/>
          <w:bCs/>
          <w:sz w:val="28"/>
          <w:szCs w:val="22"/>
          <w:lang w:eastAsia="ru-RU"/>
        </w:rPr>
      </w:pPr>
      <w:r>
        <w:rPr>
          <w:rFonts w:eastAsiaTheme="minorEastAsia"/>
          <w:b/>
          <w:bCs/>
          <w:sz w:val="28"/>
          <w:szCs w:val="22"/>
          <w:lang w:eastAsia="ru-RU"/>
        </w:rPr>
        <w:t xml:space="preserve">                                                 </w:t>
      </w:r>
      <w:r w:rsidR="00F40B7E">
        <w:rPr>
          <w:rFonts w:eastAsiaTheme="minorEastAsia"/>
          <w:b/>
          <w:bCs/>
          <w:sz w:val="28"/>
          <w:szCs w:val="22"/>
          <w:lang w:eastAsia="ru-RU"/>
        </w:rPr>
        <w:t xml:space="preserve">                                  </w:t>
      </w:r>
      <w:r>
        <w:rPr>
          <w:rFonts w:eastAsiaTheme="minorEastAsia"/>
          <w:b/>
          <w:bCs/>
          <w:sz w:val="28"/>
          <w:szCs w:val="22"/>
          <w:lang w:eastAsia="ru-RU"/>
        </w:rPr>
        <w:t xml:space="preserve"> </w:t>
      </w:r>
      <w:r w:rsidR="00541E79">
        <w:rPr>
          <w:rFonts w:eastAsiaTheme="minorEastAsia"/>
          <w:b/>
          <w:bCs/>
          <w:sz w:val="28"/>
          <w:szCs w:val="22"/>
          <w:lang w:eastAsia="ru-RU"/>
        </w:rPr>
        <w:t xml:space="preserve">  </w:t>
      </w:r>
      <w:r w:rsidR="00B05DA5">
        <w:rPr>
          <w:b/>
          <w:bCs/>
          <w:sz w:val="28"/>
        </w:rPr>
        <w:t>(за 2019</w:t>
      </w:r>
      <w:r w:rsidR="00A34EB5" w:rsidRPr="00B04A32">
        <w:rPr>
          <w:b/>
          <w:bCs/>
          <w:sz w:val="28"/>
        </w:rPr>
        <w:t>год)</w:t>
      </w:r>
    </w:p>
    <w:p w:rsidR="00F109FA" w:rsidRDefault="00F109FA" w:rsidP="00F109FA">
      <w:pPr>
        <w:pStyle w:val="a3"/>
        <w:widowControl w:val="0"/>
        <w:shd w:val="clear" w:color="auto" w:fill="FFFFFF"/>
        <w:spacing w:before="0" w:after="0"/>
        <w:jc w:val="both"/>
        <w:rPr>
          <w:b/>
          <w:bCs/>
          <w:sz w:val="28"/>
          <w:szCs w:val="28"/>
        </w:rPr>
      </w:pPr>
    </w:p>
    <w:p w:rsidR="00791E60" w:rsidRPr="00667A2D" w:rsidRDefault="00791E60" w:rsidP="00791E60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Методика включает  оценку эффективности по следующим направлениям:</w:t>
      </w:r>
    </w:p>
    <w:p w:rsidR="00791E60" w:rsidRPr="00667A2D" w:rsidRDefault="00791E60" w:rsidP="00791E60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791E60" w:rsidRPr="00667A2D" w:rsidRDefault="00791E60" w:rsidP="00791E60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791E60" w:rsidRPr="00667A2D" w:rsidRDefault="00791E60" w:rsidP="00791E60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ЗФ</w:t>
      </w:r>
    </w:p>
    <w:p w:rsidR="00791E60" w:rsidRPr="00667A2D" w:rsidRDefault="00791E60" w:rsidP="00791E60">
      <w:pPr>
        <w:pStyle w:val="p4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= ------ </w:t>
      </w:r>
      <w:proofErr w:type="spellStart"/>
      <w:r w:rsidRPr="00667A2D">
        <w:rPr>
          <w:sz w:val="28"/>
          <w:szCs w:val="28"/>
        </w:rPr>
        <w:t>x</w:t>
      </w:r>
      <w:proofErr w:type="spellEnd"/>
      <w:r w:rsidRPr="00667A2D">
        <w:rPr>
          <w:sz w:val="28"/>
          <w:szCs w:val="28"/>
        </w:rPr>
        <w:t xml:space="preserve"> 100%,</w:t>
      </w:r>
    </w:p>
    <w:p w:rsidR="00791E60" w:rsidRPr="00667A2D" w:rsidRDefault="00791E60" w:rsidP="00791E60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ЗП</w:t>
      </w:r>
    </w:p>
    <w:p w:rsidR="00791E60" w:rsidRPr="00667A2D" w:rsidRDefault="00791E60" w:rsidP="00791E60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lastRenderedPageBreak/>
        <w:t>где:</w:t>
      </w:r>
    </w:p>
    <w:p w:rsidR="00791E60" w:rsidRPr="00667A2D" w:rsidRDefault="00791E60" w:rsidP="00791E60">
      <w:pPr>
        <w:pStyle w:val="p6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– полнота использования бюджетных средств;</w:t>
      </w:r>
    </w:p>
    <w:p w:rsidR="00791E60" w:rsidRPr="00667A2D" w:rsidRDefault="00791E60" w:rsidP="00791E60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ЗФ– </w:t>
      </w:r>
      <w:proofErr w:type="gramStart"/>
      <w:r w:rsidRPr="00667A2D">
        <w:rPr>
          <w:sz w:val="28"/>
          <w:szCs w:val="28"/>
        </w:rPr>
        <w:t>фа</w:t>
      </w:r>
      <w:proofErr w:type="gramEnd"/>
      <w:r w:rsidRPr="00667A2D">
        <w:rPr>
          <w:sz w:val="28"/>
          <w:szCs w:val="28"/>
        </w:rPr>
        <w:t>ктические расходы местного бюджета на реализацию муниципальной программы в соответствующем периоде;</w:t>
      </w:r>
    </w:p>
    <w:p w:rsidR="00791E60" w:rsidRPr="00667A2D" w:rsidRDefault="00791E60" w:rsidP="00791E60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ЗП– </w:t>
      </w:r>
      <w:proofErr w:type="gramStart"/>
      <w:r w:rsidRPr="00667A2D">
        <w:rPr>
          <w:sz w:val="28"/>
          <w:szCs w:val="28"/>
        </w:rPr>
        <w:t>за</w:t>
      </w:r>
      <w:proofErr w:type="gramEnd"/>
      <w:r w:rsidRPr="00667A2D">
        <w:rPr>
          <w:sz w:val="28"/>
          <w:szCs w:val="28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09080A" w:rsidRDefault="0009080A" w:rsidP="0009080A">
      <w:pPr>
        <w:rPr>
          <w:rFonts w:ascii="Times New Roman" w:hAnsi="Times New Roman" w:cs="Times New Roman"/>
          <w:sz w:val="28"/>
          <w:szCs w:val="28"/>
        </w:rPr>
      </w:pPr>
    </w:p>
    <w:p w:rsidR="0009080A" w:rsidRPr="000A2119" w:rsidRDefault="0009080A" w:rsidP="0009080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= ЗП</w:t>
      </w:r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A2119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Pr="000A2119">
        <w:rPr>
          <w:rFonts w:ascii="Times New Roman" w:hAnsi="Times New Roman" w:cs="Times New Roman"/>
          <w:sz w:val="28"/>
          <w:szCs w:val="28"/>
          <w:u w:val="single"/>
        </w:rPr>
        <w:t xml:space="preserve"> 100% </w:t>
      </w:r>
      <w:r w:rsidRPr="000A2119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DA5">
        <w:rPr>
          <w:rFonts w:ascii="Times New Roman" w:hAnsi="Times New Roman" w:cs="Times New Roman"/>
          <w:sz w:val="28"/>
          <w:szCs w:val="28"/>
          <w:u w:val="single"/>
        </w:rPr>
        <w:t>23000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2119">
        <w:rPr>
          <w:rFonts w:ascii="Times New Roman" w:hAnsi="Times New Roman" w:cs="Times New Roman"/>
          <w:sz w:val="28"/>
          <w:szCs w:val="28"/>
          <w:u w:val="single"/>
        </w:rPr>
        <w:t>х100%</w:t>
      </w:r>
      <w:r w:rsidR="00B05DA5">
        <w:rPr>
          <w:rFonts w:ascii="Times New Roman" w:hAnsi="Times New Roman" w:cs="Times New Roman"/>
          <w:sz w:val="28"/>
          <w:szCs w:val="28"/>
        </w:rPr>
        <w:t xml:space="preserve"> =95,5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9080A" w:rsidRDefault="00B05DA5" w:rsidP="0009080A">
      <w:pPr>
        <w:tabs>
          <w:tab w:val="left" w:pos="260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ЗФ</w:t>
      </w:r>
      <w:r>
        <w:rPr>
          <w:rFonts w:ascii="Times New Roman" w:hAnsi="Times New Roman" w:cs="Times New Roman"/>
          <w:sz w:val="28"/>
          <w:szCs w:val="28"/>
        </w:rPr>
        <w:tab/>
        <w:t>21960</w:t>
      </w:r>
    </w:p>
    <w:p w:rsidR="00F40B7E" w:rsidRDefault="00B04A32" w:rsidP="00DC60F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04A32">
        <w:rPr>
          <w:rFonts w:ascii="Times New Roman" w:hAnsi="Times New Roman" w:cs="Times New Roman"/>
          <w:sz w:val="28"/>
          <w:szCs w:val="28"/>
          <w:u w:val="single"/>
        </w:rPr>
        <w:t>Эффективность</w:t>
      </w:r>
      <w:r w:rsidR="00087E88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Программы</w:t>
      </w:r>
    </w:p>
    <w:p w:rsidR="00F87C9E" w:rsidRDefault="00F87C9E" w:rsidP="00B0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Несмотря, что финансовые мероприятия</w:t>
      </w:r>
      <w:r w:rsidR="00775027">
        <w:rPr>
          <w:rFonts w:ascii="Times New Roman" w:hAnsi="Times New Roman" w:cs="Times New Roman"/>
          <w:sz w:val="28"/>
          <w:szCs w:val="28"/>
        </w:rPr>
        <w:t xml:space="preserve"> </w:t>
      </w:r>
      <w:r w:rsidR="00745E7F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 выполнены </w:t>
      </w:r>
      <w:r w:rsidR="00775027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745E7F">
        <w:rPr>
          <w:rFonts w:ascii="Times New Roman" w:hAnsi="Times New Roman" w:cs="Times New Roman"/>
          <w:sz w:val="28"/>
          <w:szCs w:val="28"/>
        </w:rPr>
        <w:t xml:space="preserve"> 95,5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93846">
        <w:rPr>
          <w:rFonts w:ascii="Times New Roman" w:hAnsi="Times New Roman" w:cs="Times New Roman"/>
          <w:sz w:val="28"/>
          <w:szCs w:val="28"/>
        </w:rPr>
        <w:t xml:space="preserve"> </w:t>
      </w:r>
      <w:r w:rsidR="00541E79"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программа работает и может быть признана эффективной</w:t>
      </w:r>
      <w:proofErr w:type="gramStart"/>
      <w:r w:rsidR="00541E79" w:rsidRPr="00386E8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541E7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>,</w:t>
      </w:r>
      <w:proofErr w:type="gramEnd"/>
      <w:r w:rsidR="00541E7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="00993846">
        <w:rPr>
          <w:rFonts w:ascii="Times New Roman" w:hAnsi="Times New Roman" w:cs="Times New Roman"/>
          <w:sz w:val="28"/>
          <w:szCs w:val="28"/>
        </w:rPr>
        <w:t>считаем целесообразным продолж</w:t>
      </w:r>
      <w:r w:rsidR="00775027">
        <w:rPr>
          <w:rFonts w:ascii="Times New Roman" w:hAnsi="Times New Roman" w:cs="Times New Roman"/>
          <w:sz w:val="28"/>
          <w:szCs w:val="28"/>
        </w:rPr>
        <w:t>ить реализацию программ</w:t>
      </w:r>
      <w:r w:rsidR="00B05DA5">
        <w:rPr>
          <w:rFonts w:ascii="Times New Roman" w:hAnsi="Times New Roman" w:cs="Times New Roman"/>
          <w:sz w:val="28"/>
          <w:szCs w:val="28"/>
        </w:rPr>
        <w:t>ы на 2020</w:t>
      </w:r>
      <w:r w:rsidR="00993846">
        <w:rPr>
          <w:rFonts w:ascii="Times New Roman" w:hAnsi="Times New Roman" w:cs="Times New Roman"/>
          <w:sz w:val="28"/>
          <w:szCs w:val="28"/>
        </w:rPr>
        <w:t>год.</w:t>
      </w: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BE3DFE" w:rsidRDefault="00BE3DFE" w:rsidP="00F87C9E">
      <w:pPr>
        <w:rPr>
          <w:rFonts w:ascii="Times New Roman" w:hAnsi="Times New Roman" w:cs="Times New Roman"/>
          <w:sz w:val="28"/>
          <w:szCs w:val="28"/>
        </w:rPr>
      </w:pPr>
    </w:p>
    <w:p w:rsidR="00087E88" w:rsidRDefault="00BE3DFE" w:rsidP="00F87C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0B7E">
        <w:rPr>
          <w:rFonts w:ascii="Times New Roman" w:hAnsi="Times New Roman" w:cs="Times New Roman"/>
          <w:sz w:val="28"/>
          <w:szCs w:val="28"/>
        </w:rPr>
        <w:t>Начальник отдела.                                                                                                                                         Резцова О.Г.</w:t>
      </w:r>
    </w:p>
    <w:p w:rsidR="00087E88" w:rsidRDefault="00087E88" w:rsidP="00087E88">
      <w:pPr>
        <w:pStyle w:val="Style3"/>
        <w:widowControl/>
        <w:spacing w:line="240" w:lineRule="auto"/>
        <w:jc w:val="center"/>
        <w:rPr>
          <w:rFonts w:eastAsiaTheme="minorEastAsia"/>
          <w:sz w:val="28"/>
          <w:szCs w:val="28"/>
        </w:rPr>
      </w:pPr>
    </w:p>
    <w:p w:rsidR="003A26FA" w:rsidRPr="00DC60FC" w:rsidRDefault="00B05DA5" w:rsidP="00DC60FC">
      <w:pPr>
        <w:pStyle w:val="Style3"/>
        <w:widowControl/>
        <w:spacing w:line="240" w:lineRule="auto"/>
        <w:ind w:left="11328" w:firstLine="708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26.02.2020</w:t>
      </w:r>
      <w:r w:rsidR="00DC60FC" w:rsidRPr="00DC60FC">
        <w:rPr>
          <w:rStyle w:val="FontStyle17"/>
          <w:sz w:val="24"/>
          <w:szCs w:val="24"/>
        </w:rPr>
        <w:t>г</w:t>
      </w:r>
    </w:p>
    <w:p w:rsidR="003A26FA" w:rsidRDefault="003A26FA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F40B7E" w:rsidRDefault="00F40B7E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</w:p>
    <w:p w:rsidR="00087E88" w:rsidRPr="0096666E" w:rsidRDefault="00087E88" w:rsidP="00087E88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Отчет</w:t>
      </w:r>
    </w:p>
    <w:p w:rsidR="00087E88" w:rsidRPr="0096666E" w:rsidRDefault="00087E88" w:rsidP="00087E88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09080A" w:rsidRPr="0009080A" w:rsidRDefault="00087E88" w:rsidP="0009080A">
      <w:pPr>
        <w:pStyle w:val="a3"/>
        <w:shd w:val="clear" w:color="auto" w:fill="FFFFFF" w:themeFill="background1"/>
        <w:spacing w:before="0" w:after="0"/>
        <w:jc w:val="center"/>
        <w:rPr>
          <w:rStyle w:val="aa"/>
          <w:color w:val="000000" w:themeColor="text1"/>
          <w:sz w:val="28"/>
          <w:szCs w:val="28"/>
        </w:rPr>
      </w:pPr>
      <w:proofErr w:type="gramStart"/>
      <w:r w:rsidRPr="0096666E">
        <w:rPr>
          <w:rStyle w:val="FontStyle17"/>
          <w:sz w:val="28"/>
          <w:szCs w:val="28"/>
        </w:rPr>
        <w:t>на реализацию</w:t>
      </w:r>
      <w:r w:rsidR="0009080A">
        <w:rPr>
          <w:rStyle w:val="FontStyle17"/>
          <w:sz w:val="28"/>
          <w:szCs w:val="28"/>
        </w:rPr>
        <w:t xml:space="preserve"> программы</w:t>
      </w:r>
      <w:r w:rsidRPr="0096666E">
        <w:rPr>
          <w:rStyle w:val="FontStyle17"/>
          <w:sz w:val="28"/>
          <w:szCs w:val="28"/>
        </w:rPr>
        <w:t xml:space="preserve"> </w:t>
      </w:r>
      <w:r w:rsidR="0009080A" w:rsidRPr="0009080A">
        <w:rPr>
          <w:bCs/>
        </w:rPr>
        <w:t>«</w:t>
      </w:r>
      <w:r w:rsidR="0009080A" w:rsidRPr="0009080A">
        <w:rPr>
          <w:bCs/>
          <w:sz w:val="28"/>
          <w:szCs w:val="28"/>
        </w:rPr>
        <w:t>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 Октябрьского района Курской области на 2017-2019гг»</w:t>
      </w:r>
      <w:proofErr w:type="gramEnd"/>
    </w:p>
    <w:p w:rsidR="00BE3DFE" w:rsidRPr="0009080A" w:rsidRDefault="00BE3DFE" w:rsidP="00BE3DF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7E88" w:rsidRPr="0096666E" w:rsidRDefault="00087E88" w:rsidP="00087E88">
      <w:pPr>
        <w:pStyle w:val="Style5"/>
        <w:widowControl/>
        <w:jc w:val="center"/>
        <w:rPr>
          <w:rStyle w:val="FontStyle17"/>
          <w:sz w:val="28"/>
          <w:szCs w:val="28"/>
        </w:rPr>
      </w:pPr>
    </w:p>
    <w:p w:rsidR="00087E88" w:rsidRPr="0096666E" w:rsidRDefault="00BE3DFE" w:rsidP="00087E88">
      <w:pPr>
        <w:pStyle w:val="Style5"/>
        <w:widowControl/>
        <w:jc w:val="center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087E88"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087E88" w:rsidRPr="0096666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proofErr w:type="gramStart"/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proofErr w:type="gramEnd"/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подпрограммы муниципальной программы, ведомственной целевой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</w:t>
            </w:r>
            <w:proofErr w:type="gramStart"/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ублей)</w:t>
            </w:r>
          </w:p>
        </w:tc>
      </w:tr>
      <w:tr w:rsidR="00087E88" w:rsidRPr="0096666E" w:rsidTr="00605C22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proofErr w:type="gramStart"/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087E88" w:rsidRPr="0096666E" w:rsidTr="00605C22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87E88" w:rsidRPr="0096666E" w:rsidTr="00605C22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  <w:p w:rsidR="00087E88" w:rsidRPr="0096666E" w:rsidRDefault="00087E88" w:rsidP="00605C22">
            <w:pP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080A" w:rsidRPr="0009080A" w:rsidRDefault="0009080A" w:rsidP="0009080A">
            <w:pPr>
              <w:pStyle w:val="a3"/>
              <w:shd w:val="clear" w:color="auto" w:fill="FFFFFF" w:themeFill="background1"/>
              <w:spacing w:before="0" w:after="0"/>
              <w:rPr>
                <w:rStyle w:val="aa"/>
                <w:color w:val="000000" w:themeColor="text1"/>
                <w:sz w:val="22"/>
                <w:szCs w:val="22"/>
              </w:rPr>
            </w:pPr>
            <w:proofErr w:type="gramStart"/>
            <w:r w:rsidRPr="0009080A">
              <w:rPr>
                <w:bCs/>
                <w:sz w:val="22"/>
                <w:szCs w:val="22"/>
              </w:rPr>
              <w:t>Защита населения и территории от чрезвычайных государственной ситуаций, обеспечение пожарной безопасности и программы безопасности людей на водных объектах в поселке Прямицыно</w:t>
            </w:r>
            <w:r>
              <w:rPr>
                <w:bCs/>
                <w:sz w:val="22"/>
                <w:szCs w:val="22"/>
              </w:rPr>
              <w:t>.</w:t>
            </w:r>
            <w:proofErr w:type="gramEnd"/>
          </w:p>
          <w:p w:rsidR="00087E88" w:rsidRPr="0096666E" w:rsidRDefault="00087E88" w:rsidP="00BE3DFE">
            <w:pPr>
              <w:pStyle w:val="Style5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1270AC" w:rsidRDefault="00B05DA5" w:rsidP="001270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1270AC" w:rsidRDefault="00B05DA5" w:rsidP="001270AC">
            <w:pPr>
              <w:pStyle w:val="Style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21960</w:t>
            </w:r>
          </w:p>
        </w:tc>
      </w:tr>
      <w:tr w:rsidR="00087E88" w:rsidRPr="0096666E" w:rsidTr="00605C22">
        <w:trPr>
          <w:trHeight w:val="13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96666E" w:rsidRDefault="00087E88" w:rsidP="00605C22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87E88" w:rsidP="00BE3DFE">
            <w:pPr>
              <w:pStyle w:val="a9"/>
            </w:pPr>
            <w:r w:rsidRPr="00BE3DFE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9080A" w:rsidP="00BE3DFE">
            <w:pPr>
              <w:pStyle w:val="a9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9080A" w:rsidP="00BE3DFE">
            <w:pPr>
              <w:pStyle w:val="a9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13101С1460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087E88" w:rsidP="00BE3DFE">
            <w:pPr>
              <w:pStyle w:val="a9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E3DFE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B05DA5" w:rsidP="001270AC">
            <w:pPr>
              <w:pStyle w:val="a9"/>
              <w:jc w:val="center"/>
            </w:pPr>
            <w:r>
              <w:t>23000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88" w:rsidRPr="00BE3DFE" w:rsidRDefault="00B05DA5" w:rsidP="001270AC">
            <w:pPr>
              <w:pStyle w:val="a9"/>
              <w:jc w:val="center"/>
            </w:pPr>
            <w:r>
              <w:t>21960</w:t>
            </w:r>
          </w:p>
        </w:tc>
      </w:tr>
    </w:tbl>
    <w:p w:rsidR="00F40B7E" w:rsidRDefault="00F40B7E" w:rsidP="00087E88">
      <w:pPr>
        <w:pStyle w:val="Style12"/>
        <w:widowControl/>
        <w:rPr>
          <w:rStyle w:val="FontStyle32"/>
          <w:rFonts w:ascii="Times New Roman" w:eastAsia="Arial Unicode MS" w:cs="Times New Roman"/>
          <w:i w:val="0"/>
          <w:sz w:val="24"/>
          <w:szCs w:val="24"/>
        </w:rPr>
      </w:pPr>
    </w:p>
    <w:p w:rsidR="00F40B7E" w:rsidRPr="00F40B7E" w:rsidRDefault="00F40B7E" w:rsidP="00F40B7E"/>
    <w:p w:rsidR="00F40B7E" w:rsidRPr="00F40B7E" w:rsidRDefault="00F40B7E" w:rsidP="00F40B7E"/>
    <w:p w:rsidR="00F40B7E" w:rsidRPr="00390214" w:rsidRDefault="00F40B7E" w:rsidP="00F40B7E">
      <w:pPr>
        <w:tabs>
          <w:tab w:val="left" w:pos="1680"/>
          <w:tab w:val="left" w:pos="11088"/>
        </w:tabs>
      </w:pPr>
      <w:r w:rsidRPr="00F40B7E">
        <w:rPr>
          <w:rFonts w:ascii="Times New Roman" w:hAnsi="Times New Roman" w:cs="Times New Roman"/>
          <w:sz w:val="28"/>
          <w:szCs w:val="28"/>
        </w:rPr>
        <w:t>Начальник отдела.</w:t>
      </w:r>
      <w:r w:rsidRPr="00F40B7E"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F40B7E" w:rsidRDefault="00F40B7E" w:rsidP="00F40B7E"/>
    <w:p w:rsidR="00087E88" w:rsidRPr="00F40B7E" w:rsidRDefault="00087E88" w:rsidP="00F40B7E">
      <w:pPr>
        <w:sectPr w:rsidR="00087E88" w:rsidRPr="00F40B7E" w:rsidSect="00541E79">
          <w:pgSz w:w="16837" w:h="11905" w:orient="landscape"/>
          <w:pgMar w:top="0" w:right="1531" w:bottom="851" w:left="1134" w:header="720" w:footer="720" w:gutter="0"/>
          <w:cols w:space="60"/>
          <w:noEndnote/>
          <w:docGrid w:linePitch="381"/>
        </w:sectPr>
      </w:pPr>
    </w:p>
    <w:p w:rsidR="00087E88" w:rsidRDefault="00087E88" w:rsidP="00F87C9E">
      <w:pPr>
        <w:rPr>
          <w:rFonts w:ascii="Times New Roman" w:hAnsi="Times New Roman" w:cs="Times New Roman"/>
          <w:sz w:val="28"/>
          <w:szCs w:val="28"/>
        </w:rPr>
      </w:pPr>
    </w:p>
    <w:sectPr w:rsidR="00087E88" w:rsidSect="005D7D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60" w:rsidRDefault="008A4F60" w:rsidP="005D7D8D">
      <w:pPr>
        <w:spacing w:after="0" w:line="240" w:lineRule="auto"/>
      </w:pPr>
      <w:r>
        <w:separator/>
      </w:r>
    </w:p>
  </w:endnote>
  <w:endnote w:type="continuationSeparator" w:id="0">
    <w:p w:rsidR="008A4F60" w:rsidRDefault="008A4F60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60" w:rsidRDefault="008A4F60" w:rsidP="005D7D8D">
      <w:pPr>
        <w:spacing w:after="0" w:line="240" w:lineRule="auto"/>
      </w:pPr>
      <w:r>
        <w:separator/>
      </w:r>
    </w:p>
  </w:footnote>
  <w:footnote w:type="continuationSeparator" w:id="0">
    <w:p w:rsidR="008A4F60" w:rsidRDefault="008A4F60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0A13"/>
    <w:rsid w:val="0007401E"/>
    <w:rsid w:val="00087E88"/>
    <w:rsid w:val="0009080A"/>
    <w:rsid w:val="000A2119"/>
    <w:rsid w:val="001270AC"/>
    <w:rsid w:val="001C35ED"/>
    <w:rsid w:val="001E4D56"/>
    <w:rsid w:val="00266088"/>
    <w:rsid w:val="002C1413"/>
    <w:rsid w:val="002D067B"/>
    <w:rsid w:val="00317E9D"/>
    <w:rsid w:val="003618BD"/>
    <w:rsid w:val="00373650"/>
    <w:rsid w:val="00390214"/>
    <w:rsid w:val="003A26FA"/>
    <w:rsid w:val="003B628A"/>
    <w:rsid w:val="003C7ABF"/>
    <w:rsid w:val="003D3784"/>
    <w:rsid w:val="004100C5"/>
    <w:rsid w:val="00417310"/>
    <w:rsid w:val="00427260"/>
    <w:rsid w:val="00444D5B"/>
    <w:rsid w:val="00466916"/>
    <w:rsid w:val="004F24D3"/>
    <w:rsid w:val="00540FA7"/>
    <w:rsid w:val="00541E79"/>
    <w:rsid w:val="0058281B"/>
    <w:rsid w:val="00583946"/>
    <w:rsid w:val="00596C6A"/>
    <w:rsid w:val="005D7D8D"/>
    <w:rsid w:val="00621A45"/>
    <w:rsid w:val="00701CDA"/>
    <w:rsid w:val="00730C99"/>
    <w:rsid w:val="00745E7F"/>
    <w:rsid w:val="00775027"/>
    <w:rsid w:val="00791E60"/>
    <w:rsid w:val="007C0278"/>
    <w:rsid w:val="007D41FA"/>
    <w:rsid w:val="00804378"/>
    <w:rsid w:val="00805165"/>
    <w:rsid w:val="00810453"/>
    <w:rsid w:val="00815E91"/>
    <w:rsid w:val="008656E4"/>
    <w:rsid w:val="00865D47"/>
    <w:rsid w:val="00866767"/>
    <w:rsid w:val="008A4F60"/>
    <w:rsid w:val="008E1F86"/>
    <w:rsid w:val="00993846"/>
    <w:rsid w:val="009A1780"/>
    <w:rsid w:val="009E1604"/>
    <w:rsid w:val="00A34EB5"/>
    <w:rsid w:val="00A74AF1"/>
    <w:rsid w:val="00B04A32"/>
    <w:rsid w:val="00B05DA5"/>
    <w:rsid w:val="00B45DCF"/>
    <w:rsid w:val="00BE3DFE"/>
    <w:rsid w:val="00C14600"/>
    <w:rsid w:val="00C47696"/>
    <w:rsid w:val="00C829C1"/>
    <w:rsid w:val="00C82F31"/>
    <w:rsid w:val="00CC0A4F"/>
    <w:rsid w:val="00DC60FC"/>
    <w:rsid w:val="00E016F4"/>
    <w:rsid w:val="00E06266"/>
    <w:rsid w:val="00E173EF"/>
    <w:rsid w:val="00E80A13"/>
    <w:rsid w:val="00EF3A31"/>
    <w:rsid w:val="00F109FA"/>
    <w:rsid w:val="00F23C9A"/>
    <w:rsid w:val="00F40B7E"/>
    <w:rsid w:val="00F87C9E"/>
    <w:rsid w:val="00FC7151"/>
    <w:rsid w:val="00FD14A6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ConsPlusTitle">
    <w:name w:val="ConsPlusTitle"/>
    <w:rsid w:val="004272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272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1">
    <w:name w:val="Style1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87E8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87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87E88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87E8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087E8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087E88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087E88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087E88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087E88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087E88"/>
    <w:rPr>
      <w:rFonts w:ascii="Arial Unicode MS" w:eastAsia="Arial Unicode MS" w:cs="Arial Unicode MS"/>
      <w:b/>
      <w:bCs/>
      <w:sz w:val="10"/>
      <w:szCs w:val="10"/>
    </w:rPr>
  </w:style>
  <w:style w:type="paragraph" w:styleId="a9">
    <w:name w:val="No Spacing"/>
    <w:uiPriority w:val="1"/>
    <w:qFormat/>
    <w:rsid w:val="00BE3DFE"/>
    <w:pPr>
      <w:spacing w:after="0" w:line="240" w:lineRule="auto"/>
    </w:pPr>
  </w:style>
  <w:style w:type="character" w:styleId="aa">
    <w:name w:val="Strong"/>
    <w:basedOn w:val="a0"/>
    <w:uiPriority w:val="22"/>
    <w:qFormat/>
    <w:rsid w:val="00791E60"/>
    <w:rPr>
      <w:rFonts w:cs="Times New Roman"/>
      <w:b/>
      <w:bCs/>
    </w:rPr>
  </w:style>
  <w:style w:type="paragraph" w:customStyle="1" w:styleId="p6">
    <w:name w:val="p6"/>
    <w:basedOn w:val="a"/>
    <w:rsid w:val="0079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9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28</cp:revision>
  <cp:lastPrinted>2020-03-18T08:58:00Z</cp:lastPrinted>
  <dcterms:created xsi:type="dcterms:W3CDTF">2016-08-08T11:31:00Z</dcterms:created>
  <dcterms:modified xsi:type="dcterms:W3CDTF">2020-03-18T08:59:00Z</dcterms:modified>
</cp:coreProperties>
</file>