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1B" w:rsidRPr="00596C6A" w:rsidRDefault="00596C6A" w:rsidP="00596C6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96C6A">
        <w:rPr>
          <w:rFonts w:ascii="Times New Roman" w:hAnsi="Times New Roman" w:cs="Times New Roman"/>
          <w:b/>
          <w:bCs/>
          <w:sz w:val="28"/>
        </w:rPr>
        <w:t>Информация о ходе реализации муниципальной программы « Развитие муниципальной службы в поселке Прямицыно Октябрьског</w:t>
      </w:r>
      <w:r w:rsidR="001B2527">
        <w:rPr>
          <w:rFonts w:ascii="Times New Roman" w:hAnsi="Times New Roman" w:cs="Times New Roman"/>
          <w:b/>
          <w:bCs/>
          <w:sz w:val="28"/>
        </w:rPr>
        <w:t>о района Курской области на 2014-2016</w:t>
      </w:r>
      <w:r w:rsidRPr="00596C6A">
        <w:rPr>
          <w:rFonts w:ascii="Times New Roman" w:hAnsi="Times New Roman" w:cs="Times New Roman"/>
          <w:b/>
          <w:bCs/>
          <w:sz w:val="28"/>
        </w:rPr>
        <w:t xml:space="preserve"> годы</w:t>
      </w:r>
    </w:p>
    <w:p w:rsidR="00596C6A" w:rsidRDefault="0058281B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</w:p>
    <w:p w:rsidR="00C82F31" w:rsidRDefault="00596C6A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C82F31" w:rsidRDefault="00C82F31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Реализация настоящей Программы позволила сформировать благоприятную среду (правовую, экономическую, организационную), обеспечивающею  созданию условий </w:t>
      </w:r>
      <w:r w:rsidR="00596C6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для  развития муниципальной службы поселка Прямицыно Октябрьского района</w:t>
      </w:r>
      <w:r w:rsidR="00F109FA">
        <w:rPr>
          <w:rFonts w:ascii="Times New Roman" w:hAnsi="Times New Roman" w:cs="Times New Roman"/>
          <w:bCs/>
          <w:sz w:val="28"/>
        </w:rPr>
        <w:t xml:space="preserve"> Курской области.</w:t>
      </w:r>
    </w:p>
    <w:p w:rsidR="00596C6A" w:rsidRDefault="00C82F31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</w:t>
      </w:r>
      <w:r w:rsidR="001B2527">
        <w:rPr>
          <w:rFonts w:ascii="Times New Roman" w:hAnsi="Times New Roman" w:cs="Times New Roman"/>
          <w:bCs/>
          <w:sz w:val="28"/>
        </w:rPr>
        <w:t>ономических результатов (за 2016</w:t>
      </w:r>
      <w:r>
        <w:rPr>
          <w:rFonts w:ascii="Times New Roman" w:hAnsi="Times New Roman" w:cs="Times New Roman"/>
          <w:bCs/>
          <w:sz w:val="28"/>
        </w:rPr>
        <w:t>г):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качества исполнения должностных обязанностей деятельности муниципальной службы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>- материально-техническое обеспечение муниципальной службы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 xml:space="preserve"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</w:t>
      </w:r>
      <w:r w:rsidRPr="003A3DBE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обязанностей муниципальными служащими  Администрации поселка Прямицыно Октябрьского района Курской области;</w:t>
      </w:r>
      <w:r w:rsidR="00805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05165" w:rsidRPr="00805165" w:rsidRDefault="00F109FA" w:rsidP="00805165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</w:r>
      <w:r w:rsidR="00805165" w:rsidRPr="00805165">
        <w:rPr>
          <w:rFonts w:ascii="Times New Roman" w:hAnsi="Times New Roman" w:cs="Times New Roman"/>
          <w:sz w:val="28"/>
          <w:szCs w:val="28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805165" w:rsidRPr="005D7D8D" w:rsidRDefault="00805165" w:rsidP="008051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Оценка реализации</w:t>
      </w:r>
      <w:r w:rsidRPr="003A3DBE">
        <w:rPr>
          <w:rFonts w:ascii="Times New Roman" w:hAnsi="Times New Roman" w:cs="Times New Roman"/>
          <w:bCs/>
          <w:sz w:val="28"/>
        </w:rPr>
        <w:t xml:space="preserve"> эффе</w:t>
      </w:r>
      <w:r>
        <w:rPr>
          <w:rFonts w:ascii="Times New Roman" w:hAnsi="Times New Roman" w:cs="Times New Roman"/>
          <w:bCs/>
          <w:sz w:val="28"/>
        </w:rPr>
        <w:t>ктивности Программы:</w:t>
      </w:r>
    </w:p>
    <w:p w:rsidR="00805165" w:rsidRPr="003A3DBE" w:rsidRDefault="001B2527" w:rsidP="008051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- приобретение 1  компьютера</w:t>
      </w:r>
      <w:r w:rsidR="00805165" w:rsidRPr="003A3DBE">
        <w:rPr>
          <w:rFonts w:ascii="Times New Roman" w:hAnsi="Times New Roman" w:cs="Times New Roman"/>
          <w:bCs/>
          <w:sz w:val="28"/>
        </w:rPr>
        <w:t>, ремонт 2 компьютеров, приобретение  3 лицензированных программных продуктов;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обеспечение материально-техническими ресурсами 15% рабочих мест муниципальных  служащих;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обеспечение доступа к сети «Интернет» 80% рабочих мест муниципальных служащих;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прохождение диспансеризации 10 муниципальными служащими.</w:t>
      </w:r>
    </w:p>
    <w:p w:rsidR="00F109FA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F109FA" w:rsidRPr="003A3DBE">
        <w:rPr>
          <w:rFonts w:ascii="Times New Roman" w:hAnsi="Times New Roman" w:cs="Times New Roman"/>
          <w:bCs/>
          <w:sz w:val="28"/>
        </w:rPr>
        <w:t xml:space="preserve">- повышение уровня материально-технического обеспечения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F109FA" w:rsidRPr="003A3DBE">
        <w:rPr>
          <w:rFonts w:ascii="Times New Roman" w:hAnsi="Times New Roman" w:cs="Times New Roman"/>
          <w:bCs/>
          <w:sz w:val="28"/>
        </w:rPr>
        <w:t xml:space="preserve">муниципальной службы </w:t>
      </w:r>
      <w:r w:rsidR="00F109FA" w:rsidRPr="003A3DBE">
        <w:rPr>
          <w:rFonts w:ascii="Times New Roman" w:hAnsi="Times New Roman" w:cs="Times New Roman"/>
          <w:bCs/>
          <w:sz w:val="28"/>
          <w:szCs w:val="28"/>
        </w:rPr>
        <w:t xml:space="preserve">поселка Прямицыно </w:t>
      </w:r>
      <w:r w:rsidR="00F109FA" w:rsidRPr="003A3DBE">
        <w:rPr>
          <w:rFonts w:ascii="Times New Roman" w:hAnsi="Times New Roman" w:cs="Times New Roman"/>
          <w:bCs/>
          <w:sz w:val="28"/>
        </w:rPr>
        <w:t>Октябрьского района Курской области до 90% по отношению к запланированным показателям;</w:t>
      </w:r>
    </w:p>
    <w:p w:rsidR="00F109FA" w:rsidRDefault="00F109FA" w:rsidP="0058281B">
      <w:pPr>
        <w:pStyle w:val="a3"/>
        <w:widowControl w:val="0"/>
        <w:shd w:val="clear" w:color="auto" w:fill="FFFFFF"/>
        <w:spacing w:before="0" w:after="0"/>
        <w:jc w:val="both"/>
        <w:rPr>
          <w:bCs/>
          <w:sz w:val="28"/>
        </w:rPr>
      </w:pPr>
    </w:p>
    <w:p w:rsidR="00A34EB5" w:rsidRPr="00B04A32" w:rsidRDefault="00A34EB5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реализации муниципальной программы« Развитие муниципальной службы в поселке Прямицыно Октябрьског</w:t>
      </w:r>
      <w:r w:rsidR="001B2527">
        <w:rPr>
          <w:rFonts w:ascii="Times New Roman" w:hAnsi="Times New Roman" w:cs="Times New Roman"/>
          <w:b/>
          <w:bCs/>
          <w:sz w:val="28"/>
        </w:rPr>
        <w:t>о района Курской области на 2014</w:t>
      </w:r>
      <w:r w:rsidRPr="00B04A32">
        <w:rPr>
          <w:rFonts w:ascii="Times New Roman" w:hAnsi="Times New Roman" w:cs="Times New Roman"/>
          <w:b/>
          <w:bCs/>
          <w:sz w:val="28"/>
        </w:rPr>
        <w:t>-2016 годы</w:t>
      </w:r>
    </w:p>
    <w:p w:rsidR="00F109FA" w:rsidRPr="00B04A32" w:rsidRDefault="001B2527" w:rsidP="00A34EB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>(за 2016</w:t>
      </w:r>
      <w:r w:rsidR="00A34EB5" w:rsidRPr="00B04A32">
        <w:rPr>
          <w:b/>
          <w:bCs/>
          <w:sz w:val="28"/>
        </w:rPr>
        <w:t>год)</w:t>
      </w:r>
    </w:p>
    <w:p w:rsidR="00F109FA" w:rsidRDefault="00F109FA" w:rsidP="00F109FA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05165" w:rsidRPr="00A34EB5" w:rsidRDefault="00A34EB5" w:rsidP="00A34EB5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="0058281B" w:rsidRPr="00A34EB5">
        <w:rPr>
          <w:sz w:val="28"/>
          <w:szCs w:val="28"/>
        </w:rPr>
        <w:tab/>
      </w:r>
    </w:p>
    <w:p w:rsidR="00805165" w:rsidRPr="00A34EB5" w:rsidRDefault="00A34EB5" w:rsidP="00A34EB5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05165" w:rsidRDefault="0058281B" w:rsidP="005D7D8D">
      <w:pPr>
        <w:rPr>
          <w:rFonts w:ascii="Times New Roman" w:hAnsi="Times New Roman" w:cs="Times New Roman"/>
          <w:bCs/>
          <w:color w:val="000000"/>
          <w:sz w:val="28"/>
        </w:rPr>
      </w:pPr>
      <w:r w:rsidRPr="003A3DBE">
        <w:rPr>
          <w:rFonts w:ascii="Times New Roman" w:hAnsi="Times New Roman" w:cs="Times New Roman"/>
          <w:bCs/>
          <w:color w:val="000000"/>
          <w:sz w:val="28"/>
        </w:rPr>
        <w:lastRenderedPageBreak/>
        <w:tab/>
      </w:r>
      <w:r w:rsidR="00A34EB5">
        <w:rPr>
          <w:rFonts w:ascii="Times New Roman" w:hAnsi="Times New Roman" w:cs="Times New Roman"/>
          <w:bCs/>
          <w:color w:val="000000"/>
          <w:sz w:val="28"/>
        </w:rPr>
        <w:t>Оценка достижений за отчетный период реализации Программы запланированных ре</w:t>
      </w:r>
      <w:r w:rsidR="00B45DCF">
        <w:rPr>
          <w:rFonts w:ascii="Times New Roman" w:hAnsi="Times New Roman" w:cs="Times New Roman"/>
          <w:bCs/>
          <w:color w:val="000000"/>
          <w:sz w:val="28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>
        <w:rPr>
          <w:rFonts w:ascii="Times New Roman" w:hAnsi="Times New Roman" w:cs="Times New Roman"/>
          <w:bCs/>
          <w:color w:val="000000"/>
          <w:sz w:val="28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D7D8D" w:rsidRPr="005D7D8D" w:rsidRDefault="005D7D8D" w:rsidP="005D7D8D">
      <w:pPr>
        <w:rPr>
          <w:rFonts w:ascii="Times New Roman" w:hAnsi="Times New Roman" w:cs="Times New Roman"/>
          <w:bCs/>
          <w:color w:val="000000"/>
          <w:sz w:val="28"/>
        </w:rPr>
      </w:pPr>
    </w:p>
    <w:p w:rsidR="0058281B" w:rsidRPr="005D7D8D" w:rsidRDefault="005D7D8D" w:rsidP="005828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И=   </w:t>
      </w:r>
      <w:r w:rsidRPr="005D7D8D">
        <w:rPr>
          <w:rFonts w:ascii="Times New Roman" w:hAnsi="Times New Roman" w:cs="Times New Roman"/>
          <w:sz w:val="28"/>
          <w:szCs w:val="28"/>
          <w:u w:val="single"/>
        </w:rPr>
        <w:t>Ф х 100%</w:t>
      </w:r>
      <w:r>
        <w:rPr>
          <w:rFonts w:ascii="Times New Roman" w:hAnsi="Times New Roman" w:cs="Times New Roman"/>
          <w:bCs/>
          <w:sz w:val="28"/>
        </w:rPr>
        <w:t xml:space="preserve"> = </w:t>
      </w:r>
      <w:r w:rsidRPr="005D7D8D">
        <w:rPr>
          <w:rFonts w:ascii="Times New Roman" w:hAnsi="Times New Roman" w:cs="Times New Roman"/>
          <w:bCs/>
          <w:sz w:val="28"/>
          <w:u w:val="single"/>
        </w:rPr>
        <w:t>100 х100%</w:t>
      </w:r>
      <w:r>
        <w:rPr>
          <w:rFonts w:ascii="Times New Roman" w:hAnsi="Times New Roman" w:cs="Times New Roman"/>
          <w:bCs/>
          <w:sz w:val="28"/>
          <w:u w:val="single"/>
        </w:rPr>
        <w:t xml:space="preserve"> = 100%</w:t>
      </w:r>
    </w:p>
    <w:p w:rsidR="00805165" w:rsidRPr="003A3DBE" w:rsidRDefault="005D7D8D" w:rsidP="005D7D8D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80516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</w:t>
      </w:r>
      <w:r>
        <w:rPr>
          <w:rFonts w:ascii="Times New Roman" w:hAnsi="Times New Roman" w:cs="Times New Roman"/>
          <w:bCs/>
          <w:sz w:val="28"/>
        </w:rPr>
        <w:tab/>
        <w:t xml:space="preserve">  100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</w:p>
    <w:p w:rsidR="00266088" w:rsidRDefault="00266088" w:rsidP="0058281B">
      <w:pPr>
        <w:rPr>
          <w:rFonts w:ascii="Times New Roman" w:hAnsi="Times New Roman" w:cs="Times New Roman"/>
          <w:sz w:val="28"/>
          <w:szCs w:val="28"/>
        </w:rPr>
      </w:pPr>
    </w:p>
    <w:p w:rsidR="009A1780" w:rsidRP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7D8D">
        <w:rPr>
          <w:rFonts w:ascii="Times New Roman" w:hAnsi="Times New Roman" w:cs="Times New Roman"/>
          <w:sz w:val="28"/>
          <w:szCs w:val="28"/>
        </w:rPr>
        <w:t>де: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 w:rsidRPr="005D7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 оценка достижение запланированных результатов</w:t>
      </w:r>
      <w:r w:rsidR="00FE0622">
        <w:rPr>
          <w:rFonts w:ascii="Times New Roman" w:hAnsi="Times New Roman" w:cs="Times New Roman"/>
          <w:sz w:val="28"/>
          <w:szCs w:val="28"/>
        </w:rPr>
        <w:t>;</w:t>
      </w:r>
    </w:p>
    <w:p w:rsidR="00FE0622" w:rsidRDefault="00FE0622" w:rsidP="005D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 фактически достигнутые значение целевых индикаторов;</w:t>
      </w:r>
    </w:p>
    <w:p w:rsidR="00FE0622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плановое значение;</w:t>
      </w:r>
    </w:p>
    <w:p w:rsidR="005D7D8D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0A2119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</w:t>
      </w:r>
      <w:r w:rsidR="000A2119">
        <w:rPr>
          <w:rFonts w:ascii="Times New Roman" w:hAnsi="Times New Roman" w:cs="Times New Roman"/>
          <w:sz w:val="28"/>
          <w:szCs w:val="28"/>
        </w:rPr>
        <w:t>:</w:t>
      </w:r>
    </w:p>
    <w:p w:rsidR="000A2119" w:rsidRP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Фи = Фф х 100% </w:t>
      </w:r>
      <w:r w:rsidRPr="000A211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527">
        <w:rPr>
          <w:rFonts w:ascii="Times New Roman" w:hAnsi="Times New Roman" w:cs="Times New Roman"/>
          <w:sz w:val="28"/>
          <w:szCs w:val="28"/>
          <w:u w:val="single"/>
        </w:rPr>
        <w:t>365 369,13</w:t>
      </w:r>
      <w:r w:rsidR="00A74A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119">
        <w:rPr>
          <w:rFonts w:ascii="Times New Roman" w:hAnsi="Times New Roman" w:cs="Times New Roman"/>
          <w:sz w:val="28"/>
          <w:szCs w:val="28"/>
          <w:u w:val="single"/>
        </w:rPr>
        <w:t>х100%</w:t>
      </w:r>
      <w:r w:rsidR="001B2527">
        <w:rPr>
          <w:rFonts w:ascii="Times New Roman" w:hAnsi="Times New Roman" w:cs="Times New Roman"/>
          <w:sz w:val="28"/>
          <w:szCs w:val="28"/>
        </w:rPr>
        <w:t xml:space="preserve"> =100</w:t>
      </w:r>
    </w:p>
    <w:p w:rsidR="000A2119" w:rsidRDefault="001B2527" w:rsidP="000A2119">
      <w:pPr>
        <w:tabs>
          <w:tab w:val="left" w:pos="260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ФП</w:t>
      </w:r>
      <w:r>
        <w:rPr>
          <w:rFonts w:ascii="Times New Roman" w:hAnsi="Times New Roman" w:cs="Times New Roman"/>
          <w:sz w:val="28"/>
          <w:szCs w:val="28"/>
        </w:rPr>
        <w:tab/>
        <w:t>406  000</w:t>
      </w:r>
    </w:p>
    <w:p w:rsid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</w:p>
    <w:p w:rsidR="00B04A32" w:rsidRDefault="000A2119" w:rsidP="000A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Фи- оценка уровня финансирования мероприятия;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Фф- фактический уровень 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Фп- предусматриваемый объем</w:t>
      </w:r>
      <w:r w:rsidRPr="00B0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4A32">
        <w:rPr>
          <w:rFonts w:ascii="Times New Roman" w:hAnsi="Times New Roman" w:cs="Times New Roman"/>
          <w:sz w:val="28"/>
          <w:szCs w:val="28"/>
          <w:u w:val="single"/>
        </w:rPr>
        <w:t>Эффективность реализации Программы повысилась</w:t>
      </w:r>
    </w:p>
    <w:p w:rsidR="00FE062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финансирования мероприятий в объеме менее 100% , все запланированные мероприятия вып</w:t>
      </w:r>
      <w:r w:rsidR="001B2527">
        <w:rPr>
          <w:rFonts w:ascii="Times New Roman" w:hAnsi="Times New Roman" w:cs="Times New Roman"/>
          <w:sz w:val="28"/>
          <w:szCs w:val="28"/>
        </w:rPr>
        <w:t>олнены на 100% программа за 2016</w:t>
      </w:r>
      <w:r>
        <w:rPr>
          <w:rFonts w:ascii="Times New Roman" w:hAnsi="Times New Roman" w:cs="Times New Roman"/>
          <w:sz w:val="28"/>
          <w:szCs w:val="28"/>
        </w:rPr>
        <w:t xml:space="preserve"> год была реализована с высоким уровня </w:t>
      </w:r>
      <w:r w:rsidR="0099384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59276C" w:rsidRDefault="00993846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считаем целесообразным продолж</w:t>
      </w:r>
      <w:r w:rsidR="001B2527">
        <w:rPr>
          <w:rFonts w:ascii="Times New Roman" w:hAnsi="Times New Roman" w:cs="Times New Roman"/>
          <w:sz w:val="28"/>
          <w:szCs w:val="28"/>
        </w:rPr>
        <w:t>ить реализацию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993846" w:rsidRDefault="00993846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Default="00AB3815" w:rsidP="00AB381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отдела.                                                                                                        Резцова О.Г.</w:t>
      </w: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Pr="0096666E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lastRenderedPageBreak/>
        <w:t>Отчет</w:t>
      </w:r>
    </w:p>
    <w:p w:rsidR="0059276C" w:rsidRPr="0096666E" w:rsidRDefault="0059276C" w:rsidP="0059276C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59276C" w:rsidRPr="0055032E" w:rsidRDefault="0059276C" w:rsidP="0059276C">
      <w:pPr>
        <w:jc w:val="center"/>
        <w:rPr>
          <w:rFonts w:ascii="Times New Roman" w:hAnsi="Times New Roman" w:cs="Times New Roman"/>
          <w:bCs/>
          <w:sz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596C6A">
        <w:rPr>
          <w:rFonts w:ascii="Times New Roman" w:hAnsi="Times New Roman" w:cs="Times New Roman"/>
          <w:b/>
          <w:bCs/>
          <w:sz w:val="28"/>
        </w:rPr>
        <w:t xml:space="preserve"> </w:t>
      </w:r>
      <w:r w:rsidRPr="0055032E">
        <w:rPr>
          <w:rFonts w:ascii="Times New Roman" w:hAnsi="Times New Roman" w:cs="Times New Roman"/>
          <w:bCs/>
          <w:sz w:val="28"/>
        </w:rPr>
        <w:t>« Развитие муниципальной службы в поселке Прямицыно Октябрьского района Курской области на 2014-2016 годы</w:t>
      </w:r>
    </w:p>
    <w:p w:rsidR="0059276C" w:rsidRPr="0055032E" w:rsidRDefault="0059276C" w:rsidP="005927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76C" w:rsidRPr="0096666E" w:rsidRDefault="0059276C" w:rsidP="0059276C">
      <w:pPr>
        <w:jc w:val="center"/>
        <w:rPr>
          <w:rStyle w:val="FontStyle17"/>
          <w:sz w:val="28"/>
          <w:szCs w:val="28"/>
        </w:rPr>
      </w:pPr>
    </w:p>
    <w:p w:rsidR="0059276C" w:rsidRPr="0055032E" w:rsidRDefault="0059276C" w:rsidP="0059276C">
      <w:pPr>
        <w:pStyle w:val="Style5"/>
        <w:widowControl/>
        <w:jc w:val="center"/>
        <w:rPr>
          <w:sz w:val="22"/>
          <w:szCs w:val="22"/>
        </w:rPr>
      </w:pPr>
      <w:r w:rsidRPr="0055032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Статус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основного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59276C" w:rsidRPr="0055032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В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кассовое испол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59276C" w:rsidRPr="0055032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</w:tr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5"/>
              <w:widowControl/>
              <w:jc w:val="center"/>
            </w:pPr>
            <w:r w:rsidRPr="0055032E">
              <w:rPr>
                <w:bCs/>
              </w:rPr>
              <w:t>« Развитие муниципальной службы»</w:t>
            </w:r>
          </w:p>
          <w:p w:rsidR="0059276C" w:rsidRPr="0055032E" w:rsidRDefault="0059276C" w:rsidP="00605C22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1B2527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1B2527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365 369,13</w:t>
            </w:r>
          </w:p>
        </w:tc>
      </w:tr>
      <w:tr w:rsidR="0059276C" w:rsidRPr="0055032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"/>
              <w:widowControl/>
              <w:rPr>
                <w:sz w:val="22"/>
                <w:szCs w:val="22"/>
              </w:rPr>
            </w:pPr>
            <w:r w:rsidRPr="0055032E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09 1 1437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1B2527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1B2527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365 369,13</w:t>
            </w:r>
          </w:p>
        </w:tc>
      </w:tr>
    </w:tbl>
    <w:p w:rsidR="00AB3815" w:rsidRDefault="00AB3815" w:rsidP="0059276C">
      <w:pPr>
        <w:pStyle w:val="Style12"/>
        <w:widowControl/>
        <w:rPr>
          <w:rStyle w:val="FontStyle32"/>
          <w:rFonts w:ascii="Times New Roman" w:hAnsi="Times New Roman" w:cs="Times New Roman"/>
          <w:i w:val="0"/>
        </w:rPr>
      </w:pPr>
    </w:p>
    <w:p w:rsidR="00AB3815" w:rsidRPr="00AB3815" w:rsidRDefault="00AB3815" w:rsidP="00AB3815"/>
    <w:p w:rsidR="00AB3815" w:rsidRPr="00AB3815" w:rsidRDefault="00AB3815" w:rsidP="00AB3815"/>
    <w:p w:rsidR="00AB3815" w:rsidRPr="00AB3815" w:rsidRDefault="00AB3815" w:rsidP="00AB3815">
      <w:pPr>
        <w:tabs>
          <w:tab w:val="left" w:pos="136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B3815">
        <w:rPr>
          <w:rFonts w:ascii="Times New Roman" w:hAnsi="Times New Roman" w:cs="Times New Roman"/>
          <w:sz w:val="28"/>
          <w:szCs w:val="28"/>
        </w:rPr>
        <w:t xml:space="preserve">Начальник отдела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B3815">
        <w:rPr>
          <w:rFonts w:ascii="Times New Roman" w:hAnsi="Times New Roman" w:cs="Times New Roman"/>
          <w:sz w:val="28"/>
          <w:szCs w:val="28"/>
        </w:rPr>
        <w:t xml:space="preserve"> Резцова О.Г.</w:t>
      </w:r>
    </w:p>
    <w:p w:rsidR="00AB3815" w:rsidRDefault="00AB3815" w:rsidP="00AB3815"/>
    <w:p w:rsidR="0059276C" w:rsidRPr="00AB3815" w:rsidRDefault="0059276C" w:rsidP="00AB3815">
      <w:pPr>
        <w:sectPr w:rsidR="0059276C" w:rsidRPr="00AB3815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sectPr w:rsidR="0059276C" w:rsidRPr="0059276C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EA" w:rsidRDefault="005B4DEA" w:rsidP="005D7D8D">
      <w:pPr>
        <w:spacing w:after="0" w:line="240" w:lineRule="auto"/>
      </w:pPr>
      <w:r>
        <w:separator/>
      </w:r>
    </w:p>
  </w:endnote>
  <w:endnote w:type="continuationSeparator" w:id="1">
    <w:p w:rsidR="005B4DEA" w:rsidRDefault="005B4DEA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EA" w:rsidRDefault="005B4DEA" w:rsidP="005D7D8D">
      <w:pPr>
        <w:spacing w:after="0" w:line="240" w:lineRule="auto"/>
      </w:pPr>
      <w:r>
        <w:separator/>
      </w:r>
    </w:p>
  </w:footnote>
  <w:footnote w:type="continuationSeparator" w:id="1">
    <w:p w:rsidR="005B4DEA" w:rsidRDefault="005B4DEA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62D14"/>
    <w:rsid w:val="000A2119"/>
    <w:rsid w:val="001B2527"/>
    <w:rsid w:val="001C35ED"/>
    <w:rsid w:val="00266088"/>
    <w:rsid w:val="002C1413"/>
    <w:rsid w:val="003618BD"/>
    <w:rsid w:val="003B628A"/>
    <w:rsid w:val="003C7ABF"/>
    <w:rsid w:val="00444D5B"/>
    <w:rsid w:val="004F24D3"/>
    <w:rsid w:val="00552FA6"/>
    <w:rsid w:val="0058281B"/>
    <w:rsid w:val="0059276C"/>
    <w:rsid w:val="00596C6A"/>
    <w:rsid w:val="005B4DEA"/>
    <w:rsid w:val="005D7D8D"/>
    <w:rsid w:val="007D6022"/>
    <w:rsid w:val="00805165"/>
    <w:rsid w:val="00993846"/>
    <w:rsid w:val="009A1780"/>
    <w:rsid w:val="00A34EB5"/>
    <w:rsid w:val="00A41FE0"/>
    <w:rsid w:val="00A74AF1"/>
    <w:rsid w:val="00AB3815"/>
    <w:rsid w:val="00B04A32"/>
    <w:rsid w:val="00B45DCF"/>
    <w:rsid w:val="00B8043E"/>
    <w:rsid w:val="00C82F31"/>
    <w:rsid w:val="00E06266"/>
    <w:rsid w:val="00E80A13"/>
    <w:rsid w:val="00F109FA"/>
    <w:rsid w:val="00F76911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9276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927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927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5927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5927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5927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59276C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13</cp:revision>
  <cp:lastPrinted>2017-03-10T12:56:00Z</cp:lastPrinted>
  <dcterms:created xsi:type="dcterms:W3CDTF">2016-08-08T11:31:00Z</dcterms:created>
  <dcterms:modified xsi:type="dcterms:W3CDTF">2017-03-10T12:56:00Z</dcterms:modified>
</cp:coreProperties>
</file>