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4C" w:rsidRPr="0074354C" w:rsidRDefault="0074354C" w:rsidP="0074354C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74354C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РЕКОМЕНДАЦИИ публичных слушаний по проекту внесения изменений в Правила землепользования и застройки муниципального образования «поселок Прямицыно» Октябрьского района Курской области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РЕКОМЕНДАЦИИ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публичных слушаний по проекту внесения изменений в Правила землепользования и застройки муниципального образования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«поселок Прямицыно»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Октябрьского района Курской области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п. Прямицыно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Октябрьского района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 области                                                                                 11.01.2017 г.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 Рассмотрев на публичных слушаниях проект внесения изменений в  Правила землепользования и застройки муниципального образования «поселок Прямицыно» Октябрьского района Курской области и в связи с тем, что участники публичных слушаний замечаний и предложений, касающихся внесения изменений в проект внесения изменений в Правила землепользования и застройки, в ходе слушаний не выразили, решено:</w:t>
      </w:r>
    </w:p>
    <w:p w:rsidR="0074354C" w:rsidRPr="0074354C" w:rsidRDefault="0074354C" w:rsidP="0074354C">
      <w:pPr>
        <w:numPr>
          <w:ilvl w:val="0"/>
          <w:numId w:val="3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Одобрить к утверждению проект внесения изменений в Правила землепользования и застройки муниципального образования «поселок Прямицыно» Октябрьского района Курской области.</w:t>
      </w:r>
    </w:p>
    <w:p w:rsidR="0074354C" w:rsidRPr="0074354C" w:rsidRDefault="0074354C" w:rsidP="0074354C">
      <w:pPr>
        <w:numPr>
          <w:ilvl w:val="0"/>
          <w:numId w:val="3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Представленный проект внесения изменений в Правила землепользования и застройки муниципального образования «поселок Прямицыно» Октябрьского района Курской области рекомендуется направить главе поселка Прямицыно для согласования и направлению его для утверждения в представительный орган муниципального образования.</w:t>
      </w:r>
    </w:p>
    <w:p w:rsidR="0074354C" w:rsidRPr="0074354C" w:rsidRDefault="0074354C" w:rsidP="0074354C">
      <w:pPr>
        <w:numPr>
          <w:ilvl w:val="0"/>
          <w:numId w:val="3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Рекомендовать Собранию депутатов поселка Прямицыно утвердить проект внесения изменений в Правила землепользования и застройки муниципального образования «поселок Прямицыно» Октябрьского района Курской области.</w:t>
      </w:r>
    </w:p>
    <w:p w:rsidR="0074354C" w:rsidRPr="0074354C" w:rsidRDefault="0074354C" w:rsidP="0074354C">
      <w:pPr>
        <w:numPr>
          <w:ilvl w:val="0"/>
          <w:numId w:val="3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Разместить принятые рекомендации в сети Интернет на официальном сайте администрации поселка Прямицыно, в муниципальной газете «Поселковые ведомости» и на информационных стендах в здании администрации поселка Прямицыно по ул. </w:t>
      </w:r>
      <w:proofErr w:type="gramStart"/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Октябрьская</w:t>
      </w:r>
      <w:proofErr w:type="gramEnd"/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 118 п. Прямицыно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i/>
          <w:iCs/>
          <w:color w:val="555555"/>
          <w:sz w:val="18"/>
          <w:lang w:eastAsia="ru-RU"/>
        </w:rPr>
        <w:t>      Приложение: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i/>
          <w:iCs/>
          <w:color w:val="555555"/>
          <w:sz w:val="18"/>
          <w:lang w:eastAsia="ru-RU"/>
        </w:rPr>
        <w:t>      - Список лиц, принявших участие в публичных слушаниях и голосовавших по повестке дня публичных слушаний (1л.).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Председательствующий </w:t>
      </w:r>
      <w:proofErr w:type="gramStart"/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</w:t>
      </w:r>
      <w:proofErr w:type="gramEnd"/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публичных </w:t>
      </w:r>
      <w:proofErr w:type="gramStart"/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слушаниях</w:t>
      </w:r>
      <w:proofErr w:type="gramEnd"/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  Ю.И.Сорокин</w:t>
      </w:r>
    </w:p>
    <w:p w:rsidR="0074354C" w:rsidRPr="0074354C" w:rsidRDefault="0074354C" w:rsidP="007435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4354C" w:rsidRPr="0074354C" w:rsidRDefault="0074354C" w:rsidP="0074354C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Секретарь публичных слушаний                                            И.А. </w:t>
      </w:r>
      <w:proofErr w:type="spellStart"/>
      <w:r w:rsidRPr="007435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Овчинникова</w:t>
      </w:r>
      <w:proofErr w:type="spellEnd"/>
    </w:p>
    <w:p w:rsidR="00500FAA" w:rsidRPr="0074354C" w:rsidRDefault="00500FAA" w:rsidP="0074354C"/>
    <w:sectPr w:rsidR="00500FAA" w:rsidRPr="0074354C" w:rsidSect="00141321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16" w:rsidRDefault="00827116">
      <w:pPr>
        <w:spacing w:after="0" w:line="240" w:lineRule="auto"/>
      </w:pPr>
      <w:r>
        <w:separator/>
      </w:r>
    </w:p>
  </w:endnote>
  <w:endnote w:type="continuationSeparator" w:id="0">
    <w:p w:rsidR="00827116" w:rsidRDefault="0082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16" w:rsidRDefault="00827116">
      <w:pPr>
        <w:spacing w:after="0" w:line="240" w:lineRule="auto"/>
      </w:pPr>
      <w:r>
        <w:separator/>
      </w:r>
    </w:p>
  </w:footnote>
  <w:footnote w:type="continuationSeparator" w:id="0">
    <w:p w:rsidR="00827116" w:rsidRDefault="0082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BB6FFE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6205DF">
          <w:rPr>
            <w:noProof/>
          </w:rPr>
          <w:t>3</w:t>
        </w:r>
        <w:r>
          <w:fldChar w:fldCharType="end"/>
        </w:r>
      </w:p>
    </w:sdtContent>
  </w:sdt>
  <w:p w:rsidR="00500400" w:rsidRDefault="008271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D4F"/>
    <w:multiLevelType w:val="multilevel"/>
    <w:tmpl w:val="0236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48C2"/>
    <w:multiLevelType w:val="multilevel"/>
    <w:tmpl w:val="854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86293"/>
    <w:multiLevelType w:val="multilevel"/>
    <w:tmpl w:val="CFFA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C4F39"/>
    <w:multiLevelType w:val="multilevel"/>
    <w:tmpl w:val="2402D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778BA"/>
    <w:multiLevelType w:val="multilevel"/>
    <w:tmpl w:val="841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96EB4"/>
    <w:multiLevelType w:val="multilevel"/>
    <w:tmpl w:val="958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F6AAE"/>
    <w:multiLevelType w:val="multilevel"/>
    <w:tmpl w:val="EC865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B39F9"/>
    <w:multiLevelType w:val="multilevel"/>
    <w:tmpl w:val="7A40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E3A47"/>
    <w:multiLevelType w:val="multilevel"/>
    <w:tmpl w:val="D730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265A9"/>
    <w:multiLevelType w:val="multilevel"/>
    <w:tmpl w:val="A4E80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9165E"/>
    <w:multiLevelType w:val="multilevel"/>
    <w:tmpl w:val="A366F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1026F"/>
    <w:multiLevelType w:val="multilevel"/>
    <w:tmpl w:val="09A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83D1B"/>
    <w:multiLevelType w:val="multilevel"/>
    <w:tmpl w:val="D0B8A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B5F62"/>
    <w:multiLevelType w:val="multilevel"/>
    <w:tmpl w:val="145C7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31736"/>
    <w:multiLevelType w:val="multilevel"/>
    <w:tmpl w:val="4194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F74A40"/>
    <w:multiLevelType w:val="multilevel"/>
    <w:tmpl w:val="8E6EB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71FD9"/>
    <w:multiLevelType w:val="multilevel"/>
    <w:tmpl w:val="EEEE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919E2"/>
    <w:multiLevelType w:val="multilevel"/>
    <w:tmpl w:val="3796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2F77A0"/>
    <w:multiLevelType w:val="multilevel"/>
    <w:tmpl w:val="EF20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F5F99"/>
    <w:multiLevelType w:val="multilevel"/>
    <w:tmpl w:val="8CCAB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04968"/>
    <w:multiLevelType w:val="multilevel"/>
    <w:tmpl w:val="AE0A2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12E01"/>
    <w:multiLevelType w:val="multilevel"/>
    <w:tmpl w:val="0FA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55FF4"/>
    <w:multiLevelType w:val="multilevel"/>
    <w:tmpl w:val="D604F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6B52BA"/>
    <w:multiLevelType w:val="multilevel"/>
    <w:tmpl w:val="E51E5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F610B9"/>
    <w:multiLevelType w:val="multilevel"/>
    <w:tmpl w:val="5F280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34EEE"/>
    <w:multiLevelType w:val="multilevel"/>
    <w:tmpl w:val="965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584106"/>
    <w:multiLevelType w:val="multilevel"/>
    <w:tmpl w:val="AC302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0D2606"/>
    <w:multiLevelType w:val="multilevel"/>
    <w:tmpl w:val="E71A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893B1E"/>
    <w:multiLevelType w:val="multilevel"/>
    <w:tmpl w:val="41B8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A2A27"/>
    <w:multiLevelType w:val="multilevel"/>
    <w:tmpl w:val="BED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25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21"/>
  </w:num>
  <w:num w:numId="10">
    <w:abstractNumId w:val="20"/>
  </w:num>
  <w:num w:numId="11">
    <w:abstractNumId w:val="3"/>
  </w:num>
  <w:num w:numId="12">
    <w:abstractNumId w:val="23"/>
  </w:num>
  <w:num w:numId="13">
    <w:abstractNumId w:val="9"/>
  </w:num>
  <w:num w:numId="14">
    <w:abstractNumId w:val="13"/>
  </w:num>
  <w:num w:numId="15">
    <w:abstractNumId w:val="5"/>
  </w:num>
  <w:num w:numId="16">
    <w:abstractNumId w:val="15"/>
  </w:num>
  <w:num w:numId="17">
    <w:abstractNumId w:val="12"/>
  </w:num>
  <w:num w:numId="18">
    <w:abstractNumId w:val="24"/>
  </w:num>
  <w:num w:numId="19">
    <w:abstractNumId w:val="6"/>
  </w:num>
  <w:num w:numId="20">
    <w:abstractNumId w:val="18"/>
  </w:num>
  <w:num w:numId="21">
    <w:abstractNumId w:val="7"/>
  </w:num>
  <w:num w:numId="22">
    <w:abstractNumId w:val="27"/>
  </w:num>
  <w:num w:numId="23">
    <w:abstractNumId w:val="10"/>
  </w:num>
  <w:num w:numId="24">
    <w:abstractNumId w:val="19"/>
  </w:num>
  <w:num w:numId="25">
    <w:abstractNumId w:val="28"/>
  </w:num>
  <w:num w:numId="26">
    <w:abstractNumId w:val="14"/>
  </w:num>
  <w:num w:numId="27">
    <w:abstractNumId w:val="26"/>
  </w:num>
  <w:num w:numId="28">
    <w:abstractNumId w:val="22"/>
  </w:num>
  <w:num w:numId="29">
    <w:abstractNumId w:val="1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11CEB"/>
    <w:rsid w:val="000200C6"/>
    <w:rsid w:val="00040A12"/>
    <w:rsid w:val="00044DDF"/>
    <w:rsid w:val="0006083B"/>
    <w:rsid w:val="00060DE4"/>
    <w:rsid w:val="000904F3"/>
    <w:rsid w:val="000C2FD3"/>
    <w:rsid w:val="000C6190"/>
    <w:rsid w:val="000D3396"/>
    <w:rsid w:val="000D4D1D"/>
    <w:rsid w:val="000E31F0"/>
    <w:rsid w:val="000E613C"/>
    <w:rsid w:val="000E6F72"/>
    <w:rsid w:val="00121005"/>
    <w:rsid w:val="00126D2C"/>
    <w:rsid w:val="00141321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1F68AD"/>
    <w:rsid w:val="00201224"/>
    <w:rsid w:val="00205388"/>
    <w:rsid w:val="00205D34"/>
    <w:rsid w:val="002207C4"/>
    <w:rsid w:val="00224B30"/>
    <w:rsid w:val="00235509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11A6"/>
    <w:rsid w:val="003D5165"/>
    <w:rsid w:val="003D6654"/>
    <w:rsid w:val="0042203A"/>
    <w:rsid w:val="004268B7"/>
    <w:rsid w:val="00432F76"/>
    <w:rsid w:val="00447D87"/>
    <w:rsid w:val="004654EE"/>
    <w:rsid w:val="0047467B"/>
    <w:rsid w:val="00481517"/>
    <w:rsid w:val="00485C75"/>
    <w:rsid w:val="00495715"/>
    <w:rsid w:val="004A1FCD"/>
    <w:rsid w:val="004A421F"/>
    <w:rsid w:val="004B1303"/>
    <w:rsid w:val="004B632D"/>
    <w:rsid w:val="004E29AF"/>
    <w:rsid w:val="00500FAA"/>
    <w:rsid w:val="00526305"/>
    <w:rsid w:val="00526E46"/>
    <w:rsid w:val="0053130E"/>
    <w:rsid w:val="00553B9C"/>
    <w:rsid w:val="00565EDD"/>
    <w:rsid w:val="005730A0"/>
    <w:rsid w:val="00574B21"/>
    <w:rsid w:val="00597145"/>
    <w:rsid w:val="005B565D"/>
    <w:rsid w:val="005E2478"/>
    <w:rsid w:val="005E2493"/>
    <w:rsid w:val="00611304"/>
    <w:rsid w:val="0061147F"/>
    <w:rsid w:val="00611AC5"/>
    <w:rsid w:val="006205DF"/>
    <w:rsid w:val="00632F23"/>
    <w:rsid w:val="00643C76"/>
    <w:rsid w:val="00645EAC"/>
    <w:rsid w:val="006468D6"/>
    <w:rsid w:val="00673CE8"/>
    <w:rsid w:val="006777A9"/>
    <w:rsid w:val="00685493"/>
    <w:rsid w:val="006873D8"/>
    <w:rsid w:val="006B17B6"/>
    <w:rsid w:val="006C4AE2"/>
    <w:rsid w:val="006D758F"/>
    <w:rsid w:val="006F07D0"/>
    <w:rsid w:val="00705EAE"/>
    <w:rsid w:val="00714665"/>
    <w:rsid w:val="00714E6B"/>
    <w:rsid w:val="007169EA"/>
    <w:rsid w:val="007360AB"/>
    <w:rsid w:val="0074104B"/>
    <w:rsid w:val="0074354C"/>
    <w:rsid w:val="00747158"/>
    <w:rsid w:val="00777FF2"/>
    <w:rsid w:val="00796FD6"/>
    <w:rsid w:val="007A0B45"/>
    <w:rsid w:val="007E6684"/>
    <w:rsid w:val="007F1FD4"/>
    <w:rsid w:val="007F640C"/>
    <w:rsid w:val="00805077"/>
    <w:rsid w:val="00811999"/>
    <w:rsid w:val="00812F37"/>
    <w:rsid w:val="00827116"/>
    <w:rsid w:val="0083304D"/>
    <w:rsid w:val="0083690E"/>
    <w:rsid w:val="00856BFF"/>
    <w:rsid w:val="00861E9F"/>
    <w:rsid w:val="00884E64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2143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C4C1B"/>
    <w:rsid w:val="009D4C0D"/>
    <w:rsid w:val="009E3F75"/>
    <w:rsid w:val="009E5C2C"/>
    <w:rsid w:val="009E6E52"/>
    <w:rsid w:val="009F2791"/>
    <w:rsid w:val="00A00F4C"/>
    <w:rsid w:val="00A44D1A"/>
    <w:rsid w:val="00A46F38"/>
    <w:rsid w:val="00A67792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0D9C"/>
    <w:rsid w:val="00B845E2"/>
    <w:rsid w:val="00B84D7D"/>
    <w:rsid w:val="00B84F7D"/>
    <w:rsid w:val="00B86B75"/>
    <w:rsid w:val="00B96908"/>
    <w:rsid w:val="00BB224F"/>
    <w:rsid w:val="00BB554F"/>
    <w:rsid w:val="00BB6FFE"/>
    <w:rsid w:val="00BC0685"/>
    <w:rsid w:val="00BC184B"/>
    <w:rsid w:val="00BD351D"/>
    <w:rsid w:val="00BE5405"/>
    <w:rsid w:val="00BF1268"/>
    <w:rsid w:val="00C03654"/>
    <w:rsid w:val="00C05819"/>
    <w:rsid w:val="00C120BD"/>
    <w:rsid w:val="00C20D82"/>
    <w:rsid w:val="00C24766"/>
    <w:rsid w:val="00C25D0E"/>
    <w:rsid w:val="00C618F3"/>
    <w:rsid w:val="00C74FF4"/>
    <w:rsid w:val="00C82C74"/>
    <w:rsid w:val="00C83574"/>
    <w:rsid w:val="00C87681"/>
    <w:rsid w:val="00CA5A24"/>
    <w:rsid w:val="00CB7F2C"/>
    <w:rsid w:val="00CC6CF1"/>
    <w:rsid w:val="00CD789A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38ED"/>
    <w:rsid w:val="00D268F8"/>
    <w:rsid w:val="00D3284C"/>
    <w:rsid w:val="00D57F9F"/>
    <w:rsid w:val="00D62103"/>
    <w:rsid w:val="00D72D0B"/>
    <w:rsid w:val="00D90997"/>
    <w:rsid w:val="00D95A5B"/>
    <w:rsid w:val="00DD0BFD"/>
    <w:rsid w:val="00DE69FB"/>
    <w:rsid w:val="00DF0882"/>
    <w:rsid w:val="00DF6348"/>
    <w:rsid w:val="00DF6EC6"/>
    <w:rsid w:val="00E05F34"/>
    <w:rsid w:val="00E21722"/>
    <w:rsid w:val="00E22538"/>
    <w:rsid w:val="00E43048"/>
    <w:rsid w:val="00E6673A"/>
    <w:rsid w:val="00E7011A"/>
    <w:rsid w:val="00E7129E"/>
    <w:rsid w:val="00E750D9"/>
    <w:rsid w:val="00E83070"/>
    <w:rsid w:val="00E90B3E"/>
    <w:rsid w:val="00E93841"/>
    <w:rsid w:val="00EC2331"/>
    <w:rsid w:val="00ED024B"/>
    <w:rsid w:val="00EE6EC9"/>
    <w:rsid w:val="00F12CF2"/>
    <w:rsid w:val="00F33E55"/>
    <w:rsid w:val="00F46562"/>
    <w:rsid w:val="00F5620A"/>
    <w:rsid w:val="00F71F2F"/>
    <w:rsid w:val="00F73CD2"/>
    <w:rsid w:val="00F76175"/>
    <w:rsid w:val="00F835DF"/>
    <w:rsid w:val="00FA4185"/>
    <w:rsid w:val="00FA5E9F"/>
    <w:rsid w:val="00FB1F13"/>
    <w:rsid w:val="00FB26FB"/>
    <w:rsid w:val="00FD26C7"/>
    <w:rsid w:val="00FE2509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paragraph" w:styleId="1">
    <w:name w:val="heading 1"/>
    <w:basedOn w:val="a"/>
    <w:link w:val="10"/>
    <w:uiPriority w:val="9"/>
    <w:qFormat/>
    <w:rsid w:val="004B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B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63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12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4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7435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5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6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20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0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7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20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3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2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1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23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45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75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0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46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5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6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56</cp:revision>
  <cp:lastPrinted>2018-06-26T12:20:00Z</cp:lastPrinted>
  <dcterms:created xsi:type="dcterms:W3CDTF">2016-12-08T07:55:00Z</dcterms:created>
  <dcterms:modified xsi:type="dcterms:W3CDTF">2024-01-04T18:36:00Z</dcterms:modified>
</cp:coreProperties>
</file>