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3B" w:rsidRDefault="00927B3B" w:rsidP="00927B3B">
      <w:pPr>
        <w:pStyle w:val="a3"/>
        <w:jc w:val="center"/>
      </w:pPr>
      <w:r>
        <w:rPr>
          <w:rStyle w:val="a4"/>
        </w:rPr>
        <w:t>ПРОТОКОЛ</w:t>
      </w:r>
    </w:p>
    <w:p w:rsidR="00927B3B" w:rsidRDefault="00927B3B" w:rsidP="00927B3B">
      <w:pPr>
        <w:pStyle w:val="a3"/>
        <w:jc w:val="center"/>
      </w:pPr>
      <w:r>
        <w:rPr>
          <w:rStyle w:val="a4"/>
        </w:rPr>
        <w:t xml:space="preserve">проведения публичных слушаний по проекту Правил землепользования и застройки </w:t>
      </w:r>
    </w:p>
    <w:p w:rsidR="00927B3B" w:rsidRDefault="00927B3B" w:rsidP="00927B3B">
      <w:pPr>
        <w:pStyle w:val="a3"/>
        <w:jc w:val="center"/>
      </w:pPr>
      <w:r>
        <w:rPr>
          <w:rStyle w:val="a4"/>
        </w:rPr>
        <w:t xml:space="preserve">муниципального образования «поселок Прямицыно» </w:t>
      </w:r>
    </w:p>
    <w:p w:rsidR="00927B3B" w:rsidRDefault="00927B3B" w:rsidP="00927B3B">
      <w:pPr>
        <w:pStyle w:val="a3"/>
        <w:jc w:val="center"/>
      </w:pPr>
      <w:r>
        <w:rPr>
          <w:rStyle w:val="a4"/>
        </w:rPr>
        <w:t>Октябрьского района  Курской области</w:t>
      </w:r>
    </w:p>
    <w:p w:rsidR="00927B3B" w:rsidRDefault="00927B3B" w:rsidP="00927B3B">
      <w:pPr>
        <w:pStyle w:val="a3"/>
        <w:jc w:val="center"/>
      </w:pPr>
      <w:r>
        <w:rPr>
          <w:rStyle w:val="a4"/>
        </w:rPr>
        <w:t> </w:t>
      </w:r>
    </w:p>
    <w:p w:rsidR="00927B3B" w:rsidRDefault="00927B3B" w:rsidP="00927B3B">
      <w:pPr>
        <w:pStyle w:val="a3"/>
      </w:pPr>
      <w:r>
        <w:rPr>
          <w:rStyle w:val="a4"/>
        </w:rPr>
        <w:t>Дата проведения:</w:t>
      </w:r>
      <w:r>
        <w:t>  28.12.2012 г.  </w:t>
      </w:r>
    </w:p>
    <w:p w:rsidR="00927B3B" w:rsidRDefault="00927B3B" w:rsidP="00927B3B">
      <w:pPr>
        <w:pStyle w:val="a3"/>
      </w:pPr>
      <w:r>
        <w:rPr>
          <w:rStyle w:val="a4"/>
        </w:rPr>
        <w:t>Место проведения</w:t>
      </w:r>
      <w:r>
        <w:t>: Курская область, Октябрьский район, пос. Прямицыно,</w:t>
      </w:r>
    </w:p>
    <w:p w:rsidR="00927B3B" w:rsidRDefault="00927B3B" w:rsidP="00927B3B">
      <w:pPr>
        <w:pStyle w:val="a3"/>
      </w:pPr>
      <w:r>
        <w:t xml:space="preserve">ул. </w:t>
      </w:r>
      <w:proofErr w:type="gramStart"/>
      <w:r>
        <w:t>Октябрьская</w:t>
      </w:r>
      <w:proofErr w:type="gramEnd"/>
      <w:r>
        <w:t>, 118 (зал администрации)  </w:t>
      </w:r>
    </w:p>
    <w:p w:rsidR="00927B3B" w:rsidRDefault="00927B3B" w:rsidP="00927B3B">
      <w:pPr>
        <w:pStyle w:val="a3"/>
      </w:pPr>
      <w:r>
        <w:rPr>
          <w:rStyle w:val="a4"/>
        </w:rPr>
        <w:t>Время проведения:</w:t>
      </w:r>
      <w:r>
        <w:t>  14.00 час.</w:t>
      </w:r>
    </w:p>
    <w:p w:rsidR="00927B3B" w:rsidRDefault="00927B3B" w:rsidP="00927B3B">
      <w:pPr>
        <w:pStyle w:val="a3"/>
      </w:pPr>
      <w:r>
        <w:rPr>
          <w:rStyle w:val="a4"/>
        </w:rPr>
        <w:t xml:space="preserve">Председательствующий </w:t>
      </w:r>
      <w:r>
        <w:t>- И.о</w:t>
      </w:r>
      <w:proofErr w:type="gramStart"/>
      <w:r>
        <w:t>.г</w:t>
      </w:r>
      <w:proofErr w:type="gramEnd"/>
      <w:r>
        <w:t>лавы поселка Прямицыно Октябрьского района Курской области - Захарова Т.А.</w:t>
      </w:r>
    </w:p>
    <w:p w:rsidR="00927B3B" w:rsidRDefault="00927B3B" w:rsidP="00927B3B">
      <w:pPr>
        <w:pStyle w:val="a3"/>
        <w:jc w:val="both"/>
      </w:pPr>
      <w:r>
        <w:rPr>
          <w:rStyle w:val="a4"/>
        </w:rPr>
        <w:t xml:space="preserve">Присутствовали: </w:t>
      </w:r>
      <w:r>
        <w:t>жители поселка Прямицыно (по регистрации - список лиц, принявших участие в публичных слушаниях, не подлежит опубликованию, с приложением можно ознакомиться в администрации поселения), работники администрации МО «Пос. Прямицыно», депутат - секретарь Собрания депутатов пос. Прямицыно Куликова Наталья Алексеевна, разработчики проекта Правил землепользования и застройки муниципального образования «поселок Прямицыно» -</w:t>
      </w:r>
    </w:p>
    <w:p w:rsidR="00927B3B" w:rsidRDefault="00927B3B" w:rsidP="00927B3B">
      <w:pPr>
        <w:pStyle w:val="a3"/>
        <w:jc w:val="both"/>
      </w:pPr>
      <w:r>
        <w:t>Представители проектной организации - ООО НВЦ « Интеграционные технологии»:</w:t>
      </w:r>
    </w:p>
    <w:p w:rsidR="00927B3B" w:rsidRDefault="00927B3B" w:rsidP="00927B3B">
      <w:pPr>
        <w:pStyle w:val="a3"/>
        <w:jc w:val="both"/>
      </w:pPr>
      <w:r>
        <w:t>       Ниязов А.Ю. – начальник отдела архитектурно-планировочного бюро;</w:t>
      </w:r>
    </w:p>
    <w:p w:rsidR="00927B3B" w:rsidRDefault="00927B3B" w:rsidP="00927B3B">
      <w:pPr>
        <w:pStyle w:val="a3"/>
        <w:jc w:val="both"/>
      </w:pPr>
      <w:r>
        <w:t xml:space="preserve">       </w:t>
      </w:r>
      <w:proofErr w:type="spellStart"/>
      <w:r>
        <w:t>Шуклин</w:t>
      </w:r>
      <w:proofErr w:type="spellEnd"/>
      <w:r>
        <w:t xml:space="preserve"> Г.С. – руководитель проекта.</w:t>
      </w:r>
    </w:p>
    <w:p w:rsidR="00927B3B" w:rsidRDefault="00927B3B" w:rsidP="00927B3B">
      <w:pPr>
        <w:pStyle w:val="a3"/>
        <w:jc w:val="both"/>
      </w:pPr>
      <w:r>
        <w:rPr>
          <w:rStyle w:val="a4"/>
        </w:rPr>
        <w:t>Повестка дня:</w:t>
      </w:r>
    </w:p>
    <w:p w:rsidR="00927B3B" w:rsidRDefault="00927B3B" w:rsidP="00927B3B">
      <w:pPr>
        <w:pStyle w:val="a3"/>
        <w:jc w:val="both"/>
      </w:pPr>
      <w:r>
        <w:t>1. Доклад начальника отдела архитектурно-планировочного бюр</w:t>
      </w:r>
      <w:proofErr w:type="gramStart"/>
      <w:r>
        <w:t>о ООО</w:t>
      </w:r>
      <w:proofErr w:type="gramEnd"/>
      <w:r>
        <w:t xml:space="preserve"> НВЦ «Интеграционные технологии» Ниязова А.Ю. по  проекту Правил землепользования и застройки поселка Прямицыно с демонстрацией графических материалов.</w:t>
      </w:r>
    </w:p>
    <w:p w:rsidR="00927B3B" w:rsidRDefault="00927B3B" w:rsidP="00927B3B">
      <w:pPr>
        <w:pStyle w:val="a3"/>
        <w:jc w:val="both"/>
      </w:pPr>
      <w:r>
        <w:t>2. Выступления участников публичных слушаний по существу проекта Правил землепользования и застройки.</w:t>
      </w:r>
    </w:p>
    <w:p w:rsidR="00927B3B" w:rsidRDefault="00927B3B" w:rsidP="00927B3B">
      <w:pPr>
        <w:pStyle w:val="a3"/>
        <w:jc w:val="both"/>
      </w:pPr>
      <w:r>
        <w:t>3. Обсуждение по проекту Правил землепользования и застройки поселка Прямицыно.</w:t>
      </w:r>
    </w:p>
    <w:p w:rsidR="00927B3B" w:rsidRDefault="00927B3B" w:rsidP="00927B3B">
      <w:pPr>
        <w:pStyle w:val="a3"/>
        <w:jc w:val="both"/>
      </w:pPr>
      <w:r>
        <w:t>       Постановление Главы поселка Прямицыно от 20.09.2012 г. № 139 «О проведении публичных слушаний по проекту Правил землепользования и застройки муниципального образования «поселок Прямицыно» Октябрьского района Курской области»  опубликовано в газете «Поселковые ведомости» № 22 (187) от 21 сентября 2012 года, в сети Интернет на официальном сайте администрации поселка Прямицыно; объявления о проведении публичных слушаний размещены на информационных стендах здания администрации пос. Прямицыно.</w:t>
      </w:r>
    </w:p>
    <w:p w:rsidR="00927B3B" w:rsidRDefault="00927B3B" w:rsidP="00927B3B">
      <w:pPr>
        <w:pStyle w:val="a3"/>
        <w:jc w:val="both"/>
      </w:pPr>
      <w:r>
        <w:lastRenderedPageBreak/>
        <w:t>       Оглашается Порядок проведения публичных слушаний.</w:t>
      </w:r>
    </w:p>
    <w:p w:rsidR="00927B3B" w:rsidRDefault="00927B3B" w:rsidP="00927B3B">
      <w:pPr>
        <w:pStyle w:val="a3"/>
        <w:jc w:val="both"/>
      </w:pPr>
      <w:r>
        <w:t>       Для проведения публичных слушаний предлагает избрать: 1. Счетную комиссию.</w:t>
      </w:r>
    </w:p>
    <w:p w:rsidR="00927B3B" w:rsidRDefault="00927B3B" w:rsidP="00927B3B">
      <w:pPr>
        <w:pStyle w:val="a3"/>
        <w:jc w:val="both"/>
      </w:pPr>
      <w:r>
        <w:t>2. Секретаря публичных слушаний. 3. Утвердить регламент работы.</w:t>
      </w:r>
    </w:p>
    <w:p w:rsidR="00927B3B" w:rsidRDefault="00927B3B" w:rsidP="00927B3B">
      <w:pPr>
        <w:pStyle w:val="a3"/>
        <w:jc w:val="both"/>
      </w:pPr>
      <w:r>
        <w:t>       Из числа присутствующих предложено избрать членов счетной комиссии: 1. Пустовалова Тамара Петровна; 2. Федосова Валентина Алексеевна.</w:t>
      </w:r>
    </w:p>
    <w:p w:rsidR="00927B3B" w:rsidRDefault="00927B3B" w:rsidP="00927B3B">
      <w:pPr>
        <w:pStyle w:val="a3"/>
        <w:jc w:val="both"/>
      </w:pPr>
      <w:r>
        <w:t>       Голосовали «За» единогласно</w:t>
      </w:r>
    </w:p>
    <w:p w:rsidR="00927B3B" w:rsidRDefault="00927B3B" w:rsidP="00927B3B">
      <w:pPr>
        <w:pStyle w:val="a3"/>
        <w:jc w:val="both"/>
      </w:pPr>
      <w:r>
        <w:t xml:space="preserve">Поступило предложение секретарем избрать </w:t>
      </w:r>
      <w:proofErr w:type="spellStart"/>
      <w:r>
        <w:t>Овчинникову</w:t>
      </w:r>
      <w:proofErr w:type="spellEnd"/>
      <w:r>
        <w:t xml:space="preserve"> И.А.</w:t>
      </w:r>
    </w:p>
    <w:p w:rsidR="00927B3B" w:rsidRDefault="00927B3B" w:rsidP="00927B3B">
      <w:pPr>
        <w:pStyle w:val="a3"/>
        <w:jc w:val="both"/>
      </w:pPr>
      <w:r>
        <w:t>       Голосовали «За» единогласно.</w:t>
      </w:r>
    </w:p>
    <w:p w:rsidR="00927B3B" w:rsidRDefault="00927B3B" w:rsidP="00927B3B">
      <w:pPr>
        <w:pStyle w:val="a3"/>
        <w:jc w:val="both"/>
      </w:pPr>
      <w:r>
        <w:t>Счетная комиссия подсчитывает присутствующих. Всего присутствуют 26 человек.</w:t>
      </w:r>
    </w:p>
    <w:p w:rsidR="00927B3B" w:rsidRDefault="00927B3B" w:rsidP="00927B3B">
      <w:pPr>
        <w:pStyle w:val="a3"/>
        <w:jc w:val="both"/>
      </w:pPr>
      <w:r>
        <w:t>       Председатель публичных слушаний объявляет, что для работы необходимо утвердить регламент.</w:t>
      </w:r>
    </w:p>
    <w:p w:rsidR="00927B3B" w:rsidRDefault="00927B3B" w:rsidP="00927B3B">
      <w:pPr>
        <w:pStyle w:val="a3"/>
        <w:jc w:val="both"/>
      </w:pPr>
      <w:r>
        <w:t>Предлагает следующий порядок работы:</w:t>
      </w:r>
    </w:p>
    <w:p w:rsidR="00927B3B" w:rsidRDefault="00927B3B" w:rsidP="00927B3B">
      <w:pPr>
        <w:pStyle w:val="a3"/>
        <w:jc w:val="both"/>
      </w:pPr>
      <w:r>
        <w:t>1. Доклад представителя от разработчика проект</w:t>
      </w:r>
      <w:proofErr w:type="gramStart"/>
      <w:r>
        <w:t>а ООО</w:t>
      </w:r>
      <w:proofErr w:type="gramEnd"/>
      <w:r>
        <w:t xml:space="preserve"> НВЦ «Интеграционные технологии» - не более 30 минут;</w:t>
      </w:r>
    </w:p>
    <w:p w:rsidR="00927B3B" w:rsidRDefault="00927B3B" w:rsidP="00927B3B">
      <w:pPr>
        <w:pStyle w:val="a3"/>
        <w:jc w:val="both"/>
      </w:pPr>
      <w:r>
        <w:t>2. Выступления - не более 10 минут каждое;</w:t>
      </w:r>
    </w:p>
    <w:p w:rsidR="00927B3B" w:rsidRDefault="00927B3B" w:rsidP="00927B3B">
      <w:pPr>
        <w:pStyle w:val="a3"/>
        <w:jc w:val="both"/>
      </w:pPr>
      <w:r>
        <w:t>3. Обсуждения: ответы на вопросы — не более 5 минут каждый.</w:t>
      </w:r>
    </w:p>
    <w:p w:rsidR="00927B3B" w:rsidRDefault="00927B3B" w:rsidP="00927B3B">
      <w:pPr>
        <w:pStyle w:val="a3"/>
        <w:jc w:val="both"/>
      </w:pPr>
      <w:r>
        <w:rPr>
          <w:rStyle w:val="a4"/>
        </w:rPr>
        <w:t>Председательствующий – Захарова Т.А.</w:t>
      </w:r>
      <w:r>
        <w:t>  открывает собрание:</w:t>
      </w:r>
    </w:p>
    <w:p w:rsidR="00927B3B" w:rsidRDefault="00927B3B" w:rsidP="00927B3B">
      <w:pPr>
        <w:pStyle w:val="a3"/>
        <w:jc w:val="both"/>
      </w:pPr>
      <w:r>
        <w:t>Уважаемые  участники  публичных слушаний!</w:t>
      </w:r>
    </w:p>
    <w:p w:rsidR="00927B3B" w:rsidRDefault="00927B3B" w:rsidP="00927B3B">
      <w:pPr>
        <w:pStyle w:val="a3"/>
        <w:jc w:val="both"/>
      </w:pPr>
      <w:r>
        <w:t>      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 xml:space="preserve">       Предпосылкой  для   разработки Правил землепользования и застройки </w:t>
      </w:r>
      <w:proofErr w:type="gramStart"/>
      <w:r>
        <w:t>послужило</w:t>
      </w:r>
      <w:proofErr w:type="gramEnd"/>
      <w:r>
        <w:t xml:space="preserve"> прежде всего требование  существующего законодательства.</w:t>
      </w:r>
    </w:p>
    <w:p w:rsidR="00927B3B" w:rsidRDefault="00927B3B" w:rsidP="00927B3B">
      <w:pPr>
        <w:pStyle w:val="a3"/>
        <w:jc w:val="both"/>
      </w:pPr>
      <w:r>
        <w:t>       С сентября т.г. жителям была  предоставлена  возможность для ознакомления с   материалами проекта Правил землепользования и застройки муниципального образования «поселок Прямицыно» Октябрьского района Курской области в администрации МО «Поселок Прямицыно».</w:t>
      </w:r>
    </w:p>
    <w:p w:rsidR="00927B3B" w:rsidRDefault="00927B3B" w:rsidP="00927B3B">
      <w:pPr>
        <w:pStyle w:val="a3"/>
        <w:jc w:val="both"/>
      </w:pPr>
      <w:r>
        <w:t>Далее председательствующий - Захарова Т.А. в соответствии с повесткой дня предоставила слово разработчикам проекта Правил землепользования и застройки муниципального образования «поселок Прямицыно» Октябрьского района Курской области. </w:t>
      </w:r>
    </w:p>
    <w:p w:rsidR="00927B3B" w:rsidRDefault="00927B3B" w:rsidP="00927B3B">
      <w:pPr>
        <w:pStyle w:val="a3"/>
        <w:jc w:val="both"/>
      </w:pPr>
      <w:r>
        <w:lastRenderedPageBreak/>
        <w:t>       1. Слушали доклад представителя разработчика - Ниязова А.Ю., начальника отдела архитектурно-планировочного бюр</w:t>
      </w:r>
      <w:proofErr w:type="gramStart"/>
      <w:r>
        <w:t>о ООО</w:t>
      </w:r>
      <w:proofErr w:type="gramEnd"/>
      <w:r>
        <w:t xml:space="preserve"> НВЦ «Интеграционные технологии» по проекту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>       Докладчик пояснил, что проект Правил землепользования и застройки муниципального образования «поселок Прямицыно» Октябрьского района Курской области был разработан ООО НВЦ «Интеграционные технологии» в соответствии с муниципальным контрактом №004 от 19.08.11 года.</w:t>
      </w:r>
    </w:p>
    <w:p w:rsidR="00927B3B" w:rsidRDefault="00927B3B" w:rsidP="00927B3B">
      <w:pPr>
        <w:pStyle w:val="a3"/>
        <w:jc w:val="both"/>
      </w:pPr>
      <w:r>
        <w:t>       Представител</w:t>
      </w:r>
      <w:proofErr w:type="gramStart"/>
      <w:r>
        <w:t>и ООО</w:t>
      </w:r>
      <w:proofErr w:type="gramEnd"/>
      <w:r>
        <w:t xml:space="preserve"> НВЦ «Интеграционные технологии» ознакомили участников публичных слушаний с проектом правил землепользования и застройки поселка Прямицыно.</w:t>
      </w:r>
    </w:p>
    <w:p w:rsidR="00927B3B" w:rsidRDefault="00927B3B" w:rsidP="00927B3B">
      <w:pPr>
        <w:pStyle w:val="a3"/>
        <w:jc w:val="both"/>
      </w:pPr>
      <w:r>
        <w:t>       В ходе слушаний участникам слушаний было разъяснено, что  правила землепользования и застройки  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27B3B" w:rsidRDefault="00927B3B" w:rsidP="00927B3B">
      <w:pPr>
        <w:pStyle w:val="a3"/>
        <w:jc w:val="both"/>
      </w:pPr>
      <w:r>
        <w:t>Правила землепользования и застройки разрабатываются в целях:</w:t>
      </w:r>
    </w:p>
    <w:p w:rsidR="00927B3B" w:rsidRDefault="00927B3B" w:rsidP="00927B3B">
      <w:pPr>
        <w:pStyle w:val="a3"/>
        <w:jc w:val="both"/>
      </w:pPr>
      <w:r>
        <w:t xml:space="preserve">1. создания условий для </w:t>
      </w:r>
      <w:hyperlink r:id="rId4" w:anchor="sub_103" w:history="1">
        <w:r>
          <w:rPr>
            <w:rStyle w:val="a5"/>
          </w:rPr>
          <w:t>устойчивого развития территорий</w:t>
        </w:r>
      </w:hyperlink>
      <w:r>
        <w:t xml:space="preserve"> муниципальных образований, сохранения окружающей среды и объектов культурного наследия;</w:t>
      </w:r>
    </w:p>
    <w:p w:rsidR="00927B3B" w:rsidRDefault="00927B3B" w:rsidP="00927B3B">
      <w:pPr>
        <w:pStyle w:val="a3"/>
        <w:jc w:val="both"/>
      </w:pPr>
      <w:r>
        <w:t>2. создания условий для планировки территорий поселения;</w:t>
      </w:r>
    </w:p>
    <w:p w:rsidR="00927B3B" w:rsidRDefault="00927B3B" w:rsidP="00927B3B">
      <w:pPr>
        <w:pStyle w:val="a3"/>
        <w:jc w:val="both"/>
      </w:pPr>
      <w: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27B3B" w:rsidRDefault="00927B3B" w:rsidP="00927B3B">
      <w:pPr>
        <w:pStyle w:val="a3"/>
        <w:jc w:val="both"/>
      </w:pPr>
      <w: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27B3B" w:rsidRDefault="00927B3B" w:rsidP="00927B3B">
      <w:pPr>
        <w:pStyle w:val="a3"/>
        <w:jc w:val="both"/>
      </w:pPr>
      <w:r>
        <w:t>Перечень материалов в составе Правил землепользования и застройки:</w:t>
      </w:r>
    </w:p>
    <w:p w:rsidR="00927B3B" w:rsidRDefault="00927B3B" w:rsidP="00927B3B">
      <w:pPr>
        <w:pStyle w:val="a3"/>
        <w:jc w:val="both"/>
      </w:pPr>
      <w:r>
        <w:rPr>
          <w:rStyle w:val="a6"/>
        </w:rPr>
        <w:t>Текстовые материалы:</w:t>
      </w:r>
    </w:p>
    <w:p w:rsidR="00927B3B" w:rsidRDefault="00927B3B" w:rsidP="00927B3B">
      <w:pPr>
        <w:pStyle w:val="a3"/>
        <w:jc w:val="both"/>
      </w:pPr>
      <w:r>
        <w:t>- Порядок применения правил землепользования и застройки и внесения в них изменений, включающий в себя положения:</w:t>
      </w:r>
    </w:p>
    <w:p w:rsidR="00927B3B" w:rsidRDefault="00927B3B" w:rsidP="00927B3B">
      <w:pPr>
        <w:pStyle w:val="a3"/>
        <w:jc w:val="both"/>
      </w:pPr>
      <w:r>
        <w:t>            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927B3B" w:rsidRDefault="00927B3B" w:rsidP="00927B3B">
      <w:pPr>
        <w:pStyle w:val="a3"/>
        <w:jc w:val="both"/>
      </w:pPr>
      <w:r>
        <w:t>1) о регулировании землепользования и застройки органами местного самоуправления;</w:t>
      </w:r>
    </w:p>
    <w:p w:rsidR="00927B3B" w:rsidRDefault="00927B3B" w:rsidP="00927B3B">
      <w:pPr>
        <w:pStyle w:val="a3"/>
        <w:jc w:val="both"/>
      </w:pPr>
      <w: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927B3B" w:rsidRDefault="00927B3B" w:rsidP="00927B3B">
      <w:pPr>
        <w:pStyle w:val="a3"/>
        <w:jc w:val="both"/>
      </w:pPr>
      <w:r>
        <w:t>3) о подготовке документации по планировке территории органами местного самоуправления;</w:t>
      </w:r>
    </w:p>
    <w:p w:rsidR="00927B3B" w:rsidRDefault="00927B3B" w:rsidP="00927B3B">
      <w:pPr>
        <w:pStyle w:val="a3"/>
        <w:jc w:val="both"/>
      </w:pPr>
      <w:r>
        <w:lastRenderedPageBreak/>
        <w:t>4) о проведении публичных слушаний по вопросам землепользования и застройки;</w:t>
      </w:r>
    </w:p>
    <w:p w:rsidR="00927B3B" w:rsidRDefault="00927B3B" w:rsidP="00927B3B">
      <w:pPr>
        <w:pStyle w:val="a3"/>
        <w:jc w:val="both"/>
      </w:pPr>
      <w:r>
        <w:t>5) о внесении изменений в правила землепользования и застройки;</w:t>
      </w:r>
    </w:p>
    <w:p w:rsidR="00927B3B" w:rsidRDefault="00927B3B" w:rsidP="00927B3B">
      <w:pPr>
        <w:pStyle w:val="a3"/>
        <w:jc w:val="both"/>
      </w:pPr>
      <w:r>
        <w:t>6) о регулировании иных вопросов землепользования и застройки.</w:t>
      </w:r>
    </w:p>
    <w:p w:rsidR="00927B3B" w:rsidRDefault="00927B3B" w:rsidP="00927B3B">
      <w:pPr>
        <w:pStyle w:val="a3"/>
        <w:jc w:val="both"/>
      </w:pPr>
      <w:r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27B3B" w:rsidRDefault="00927B3B" w:rsidP="00927B3B">
      <w:pPr>
        <w:pStyle w:val="a3"/>
        <w:jc w:val="both"/>
      </w:pPr>
      <w: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927B3B" w:rsidRDefault="00927B3B" w:rsidP="00927B3B">
      <w:pPr>
        <w:pStyle w:val="a3"/>
        <w:jc w:val="both"/>
      </w:pPr>
      <w:r>
        <w:t>1) виды разрешенного использования земельных участков и объектов капитального строительства, включающие:</w:t>
      </w:r>
    </w:p>
    <w:p w:rsidR="00927B3B" w:rsidRDefault="00927B3B" w:rsidP="00927B3B">
      <w:pPr>
        <w:pStyle w:val="a3"/>
        <w:jc w:val="both"/>
      </w:pPr>
      <w:r>
        <w:t>- основные виды разрешенного использования;</w:t>
      </w:r>
    </w:p>
    <w:p w:rsidR="00927B3B" w:rsidRDefault="00927B3B" w:rsidP="00927B3B">
      <w:pPr>
        <w:pStyle w:val="a3"/>
        <w:jc w:val="both"/>
      </w:pPr>
      <w:r>
        <w:t xml:space="preserve">- вспомогательные виды разрешенного использования, допустимые только в качестве </w:t>
      </w:r>
      <w:proofErr w:type="gramStart"/>
      <w:r>
        <w:t>дополнительных</w:t>
      </w:r>
      <w:proofErr w:type="gramEnd"/>
      <w:r>
        <w:t xml:space="preserve"> по отношению к основным видам  разрешенного использования и условно разрешенным видам использования и осуществляемые совместно с ними;</w:t>
      </w:r>
    </w:p>
    <w:p w:rsidR="00927B3B" w:rsidRDefault="00927B3B" w:rsidP="00927B3B">
      <w:pPr>
        <w:pStyle w:val="a3"/>
        <w:jc w:val="both"/>
      </w:pPr>
      <w:r>
        <w:t>- условно разрешенные виды использования.</w:t>
      </w:r>
    </w:p>
    <w:p w:rsidR="00927B3B" w:rsidRDefault="00927B3B" w:rsidP="00927B3B">
      <w:pPr>
        <w:pStyle w:val="a3"/>
        <w:jc w:val="both"/>
      </w:pPr>
      <w: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927B3B" w:rsidRDefault="00927B3B" w:rsidP="00927B3B">
      <w:pPr>
        <w:pStyle w:val="a3"/>
        <w:jc w:val="both"/>
      </w:pPr>
      <w:r>
        <w:t>- предельные (минимальные и (или) максимальные) размеры земельных участков, в том числе их площадь;</w:t>
      </w:r>
    </w:p>
    <w:p w:rsidR="00927B3B" w:rsidRDefault="00927B3B" w:rsidP="00927B3B">
      <w:pPr>
        <w:pStyle w:val="a3"/>
        <w:jc w:val="both"/>
      </w:pPr>
      <w: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927B3B" w:rsidRDefault="00927B3B" w:rsidP="00927B3B">
      <w:pPr>
        <w:pStyle w:val="a3"/>
        <w:jc w:val="both"/>
      </w:pPr>
      <w:r>
        <w:t>- предельное количество этажей или предельную высоту зданий, строений, сооружений;</w:t>
      </w:r>
    </w:p>
    <w:p w:rsidR="00927B3B" w:rsidRDefault="00927B3B" w:rsidP="00927B3B">
      <w:pPr>
        <w:pStyle w:val="a3"/>
        <w:jc w:val="both"/>
      </w:pPr>
      <w: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927B3B" w:rsidRDefault="00927B3B" w:rsidP="00927B3B">
      <w:pPr>
        <w:pStyle w:val="a3"/>
        <w:jc w:val="both"/>
      </w:pPr>
      <w:r>
        <w:t>- иные показатели.</w:t>
      </w:r>
    </w:p>
    <w:p w:rsidR="00927B3B" w:rsidRDefault="00927B3B" w:rsidP="00927B3B">
      <w:pPr>
        <w:pStyle w:val="a3"/>
        <w:jc w:val="both"/>
      </w:pPr>
      <w: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927B3B" w:rsidRDefault="00927B3B" w:rsidP="00927B3B">
      <w:pPr>
        <w:pStyle w:val="a3"/>
        <w:jc w:val="both"/>
      </w:pPr>
      <w:r>
        <w:rPr>
          <w:rStyle w:val="a6"/>
        </w:rPr>
        <w:t>Графические материалы:</w:t>
      </w:r>
    </w:p>
    <w:p w:rsidR="00927B3B" w:rsidRDefault="00927B3B" w:rsidP="00927B3B">
      <w:pPr>
        <w:pStyle w:val="a3"/>
        <w:jc w:val="both"/>
      </w:pPr>
      <w:r>
        <w:t>- Карта градостроительного зонирования МО «поселок Прямицыно»:</w:t>
      </w:r>
    </w:p>
    <w:p w:rsidR="00927B3B" w:rsidRDefault="00927B3B" w:rsidP="00927B3B">
      <w:pPr>
        <w:pStyle w:val="a3"/>
        <w:jc w:val="both"/>
      </w:pPr>
      <w:r>
        <w:lastRenderedPageBreak/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927B3B" w:rsidRDefault="00927B3B" w:rsidP="00927B3B">
      <w:pPr>
        <w:pStyle w:val="a3"/>
        <w:jc w:val="both"/>
      </w:pPr>
      <w:r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927B3B" w:rsidRDefault="00927B3B" w:rsidP="00927B3B">
      <w:pPr>
        <w:pStyle w:val="a3"/>
        <w:jc w:val="both"/>
      </w:pPr>
      <w:r>
        <w:t>          2. Выступления:</w:t>
      </w:r>
    </w:p>
    <w:p w:rsidR="00927B3B" w:rsidRDefault="00927B3B" w:rsidP="00927B3B">
      <w:pPr>
        <w:pStyle w:val="a3"/>
        <w:jc w:val="both"/>
      </w:pPr>
      <w:r>
        <w:t>1) Слушали выступление главного специалиста администрации пос. Прямицыно Мальцевой Т.А., ведущей на территории поселка вопросы строительства и землеустройства. Она изложила основные положения проекта Правил землепользования и застройки муниципального образования «поселок Прямицыно» Октябрьского района Курской области, дала оценку функциональных зон, объяснила такие понятия как градостроительные регламенты, градостроительное регулирование и т.д. Одной из основных целей развития МО «Поселок Прямицыно»  является   эффективное использование его территорий.</w:t>
      </w:r>
    </w:p>
    <w:p w:rsidR="00927B3B" w:rsidRDefault="00927B3B" w:rsidP="00927B3B">
      <w:pPr>
        <w:pStyle w:val="a3"/>
        <w:jc w:val="both"/>
      </w:pPr>
      <w:r>
        <w:t xml:space="preserve">2) Слушали выступление </w:t>
      </w:r>
      <w:proofErr w:type="spellStart"/>
      <w:r>
        <w:t>Шуклина</w:t>
      </w:r>
      <w:proofErr w:type="spellEnd"/>
      <w:r>
        <w:t xml:space="preserve"> Г.С. - руководителя проекта, </w:t>
      </w:r>
      <w:proofErr w:type="spellStart"/>
      <w:r>
        <w:t>Косичкиной</w:t>
      </w:r>
      <w:proofErr w:type="spellEnd"/>
      <w:r>
        <w:t xml:space="preserve"> А.А - архитектора  проектной организации - ООО НВЦ « Интеграционные технологии» по  проекту ПЗЗ с демонстрацией  графических материалов.</w:t>
      </w:r>
    </w:p>
    <w:p w:rsidR="00927B3B" w:rsidRDefault="00927B3B" w:rsidP="00927B3B">
      <w:pPr>
        <w:pStyle w:val="a3"/>
        <w:jc w:val="both"/>
      </w:pPr>
      <w:r>
        <w:t>       3. Обсуждения Проекта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>       После обсуждения предоставленных материалов проекта Правил землепользования и застройки муниципального образования «поселок Прямицыно» Октябрьского района Курской области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927B3B" w:rsidRDefault="00927B3B" w:rsidP="00927B3B">
      <w:pPr>
        <w:pStyle w:val="a3"/>
        <w:jc w:val="both"/>
      </w:pPr>
      <w:r>
        <w:t>       Захарова Т.А. вносит на рассмотрение по итогам публичных слушаний рекомендации по проекту Правил землепользования и застройки муниципального образования «поселок Прямицыно» Октябрьского района Курской области: </w:t>
      </w:r>
    </w:p>
    <w:p w:rsidR="00927B3B" w:rsidRDefault="00927B3B" w:rsidP="00927B3B">
      <w:pPr>
        <w:pStyle w:val="a3"/>
        <w:jc w:val="both"/>
      </w:pPr>
      <w:r>
        <w:t>1. Одобрить к утверждению представленный проект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>2. Рекомендовать Собранию депутатов поселка Прямицыно утвердить проект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>Голосуют за одобрение к утверждению представленный проект Генерального плана МО «поселок Прямицыно».</w:t>
      </w:r>
    </w:p>
    <w:p w:rsidR="00927B3B" w:rsidRDefault="00927B3B" w:rsidP="00927B3B">
      <w:pPr>
        <w:pStyle w:val="a3"/>
        <w:jc w:val="both"/>
      </w:pPr>
      <w:r>
        <w:t>Счетная комиссия подсчитывает количество голосов «За» — 26</w:t>
      </w:r>
    </w:p>
    <w:p w:rsidR="00927B3B" w:rsidRDefault="00927B3B" w:rsidP="00927B3B">
      <w:pPr>
        <w:pStyle w:val="a3"/>
        <w:jc w:val="both"/>
      </w:pPr>
      <w:r>
        <w:t>«Против» - нет. «Воздержались» - нет.</w:t>
      </w:r>
    </w:p>
    <w:p w:rsidR="00927B3B" w:rsidRDefault="00927B3B" w:rsidP="00927B3B">
      <w:pPr>
        <w:pStyle w:val="a3"/>
        <w:jc w:val="both"/>
      </w:pPr>
      <w:r>
        <w:lastRenderedPageBreak/>
        <w:t>Голосуют за рекомендацию Собранию депутатов утвердить проект Правил землепользования и застройки муниципального образования «поселок Прямицыно» Октябрьского района Курской области.</w:t>
      </w:r>
    </w:p>
    <w:p w:rsidR="00927B3B" w:rsidRDefault="00927B3B" w:rsidP="00927B3B">
      <w:pPr>
        <w:pStyle w:val="a3"/>
        <w:jc w:val="both"/>
      </w:pPr>
      <w:r>
        <w:t>Счетная комиссия подсчитывает количество голосов «За» - 26</w:t>
      </w:r>
    </w:p>
    <w:p w:rsidR="00927B3B" w:rsidRDefault="00927B3B" w:rsidP="00927B3B">
      <w:pPr>
        <w:pStyle w:val="a3"/>
        <w:jc w:val="both"/>
      </w:pPr>
      <w:r>
        <w:t>«Против» - нет. «Воздержались» - нет.</w:t>
      </w:r>
    </w:p>
    <w:p w:rsidR="00927B3B" w:rsidRDefault="00927B3B" w:rsidP="00927B3B">
      <w:pPr>
        <w:pStyle w:val="a3"/>
        <w:jc w:val="both"/>
      </w:pPr>
      <w:r>
        <w:t>Председательствующий сообщает, что по итогам публичных слушаний проект Правил землепользования и застройки муниципального образования «поселок Прямицыно» Октябрьского района Курской области одобрен к утверждению единогласно открытым голосованием.</w:t>
      </w:r>
    </w:p>
    <w:p w:rsidR="00927B3B" w:rsidRDefault="00927B3B" w:rsidP="00927B3B">
      <w:pPr>
        <w:pStyle w:val="a3"/>
        <w:jc w:val="both"/>
      </w:pPr>
      <w:r>
        <w:t>     На этом публичные слушания объявляются   закрытыми.</w:t>
      </w:r>
    </w:p>
    <w:p w:rsidR="00927B3B" w:rsidRDefault="00927B3B" w:rsidP="00927B3B">
      <w:pPr>
        <w:pStyle w:val="a3"/>
        <w:jc w:val="both"/>
      </w:pPr>
      <w:r>
        <w:t> </w:t>
      </w:r>
    </w:p>
    <w:p w:rsidR="00927B3B" w:rsidRDefault="00927B3B" w:rsidP="00927B3B">
      <w:pPr>
        <w:pStyle w:val="a3"/>
      </w:pPr>
      <w:r>
        <w:t>Председательствующий на публичных слушаниях      Захарова Т.А.</w:t>
      </w:r>
    </w:p>
    <w:p w:rsidR="00927B3B" w:rsidRDefault="00927B3B" w:rsidP="00927B3B">
      <w:pPr>
        <w:pStyle w:val="a3"/>
      </w:pPr>
      <w:r>
        <w:t> </w:t>
      </w:r>
    </w:p>
    <w:p w:rsidR="00927B3B" w:rsidRDefault="00927B3B" w:rsidP="00927B3B">
      <w:pPr>
        <w:pStyle w:val="a3"/>
      </w:pPr>
      <w:r>
        <w:t xml:space="preserve">Секретарь публичных слушаний                                     </w:t>
      </w:r>
      <w:proofErr w:type="spellStart"/>
      <w:r>
        <w:t>Овчинникова</w:t>
      </w:r>
      <w:proofErr w:type="spellEnd"/>
      <w:r>
        <w:t xml:space="preserve"> И.А.</w:t>
      </w:r>
    </w:p>
    <w:p w:rsidR="0061644A" w:rsidRDefault="0061644A"/>
    <w:sectPr w:rsidR="0061644A" w:rsidSect="0061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B3B"/>
    <w:rsid w:val="005B5A97"/>
    <w:rsid w:val="0061644A"/>
    <w:rsid w:val="0092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B3B"/>
    <w:rPr>
      <w:b/>
      <w:bCs/>
    </w:rPr>
  </w:style>
  <w:style w:type="character" w:styleId="a5">
    <w:name w:val="Hyperlink"/>
    <w:basedOn w:val="a0"/>
    <w:uiPriority w:val="99"/>
    <w:semiHidden/>
    <w:unhideWhenUsed/>
    <w:rsid w:val="00927B3B"/>
    <w:rPr>
      <w:color w:val="0000FF"/>
      <w:u w:val="single"/>
    </w:rPr>
  </w:style>
  <w:style w:type="character" w:styleId="a6">
    <w:name w:val="Emphasis"/>
    <w:basedOn w:val="a0"/>
    <w:uiPriority w:val="20"/>
    <w:qFormat/>
    <w:rsid w:val="00927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yamicino.rkursk.ru/Users/user/Documents/%D0%AE%D0%BB%D1%8F/%D0%B3%D1%80%D0%B0%D0%B4%D0%BE%D1%81%D1%82%D1%80%D0%BE%D0%B8%D1%82%D0%B5%D0%BB%D1%8C%D0%BD%D0%BE%D0%B5%20%D0%B7%D0%B0%D0%BA%D0%BE%D0%BD%D0%BE%D0%B4%D0%B0%D1%82%D0%B5%D0%BB%D1%8C%D1%81%D1%82%D0%B2%D0%BE/%D0%A1%D1%8B%D1%80%D0%BA%D0%BE%D0%B2%D0%BE/%D0%9F%D0%A0%D0%9E%D0%A2%D0%9E%D0%9A%D0%9E%D0%9B%20%D1%81%D0%BB%D1%83%D1%88%D0%B0%D0%BD%D0%B8%D0%B9%20%D0%BF%D0%BE%20%D0%BF%D1%80%D0%BE%D0%B5%D0%BA%D1%82%D1%83%20%D0%9F%D0%97%D0%97%20%D0%A1%D0%AB%D1%80%D0%BA%D0%BE%D0%B2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</cp:revision>
  <dcterms:created xsi:type="dcterms:W3CDTF">2018-02-07T07:04:00Z</dcterms:created>
  <dcterms:modified xsi:type="dcterms:W3CDTF">2018-02-07T07:06:00Z</dcterms:modified>
</cp:coreProperties>
</file>